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Desechos como Recursos en Medio Ambiente</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en relación con el uso de desechos como recursos. Se valoran aspectos conceptuales, habilidades de clasificación, comprensión de la importancia ambiental, prácticas cotidianas, así como habilidades de presentación y comunicación.</w:t>
      </w:r>
    </w:p>
    <w:p/>
    <w:p>
      <w:pPr/>
      <w:r>
        <w:rPr>
          <w:color w:val="2b6cb0"/>
          <w:sz w:val="28"/>
          <w:szCs w:val="28"/>
          <w:b w:val="1"/>
          <w:bCs w:val="1"/>
        </w:rPr>
        <w:t xml:space="preserve">Rúbrica</w:t>
      </w:r>
    </w:p>
    <w:p>
      <w:pPr/>
      <w:r>
        <w:rPr/>
        <w:t xml:space="preserve">Rúbrica Analítica para Evaluar el Uso de Desechos como Recursos en Medio Ambiente</w:t>
      </w:r>
    </w:p>
    <w:p>
      <w:pPr/>
      <w:r>
        <w:rPr/>
        <w:t xml:space="preserve">Esta rúbrica está diseñada para evaluar el desempeño de estudiantes de primaria en relación con el uso de desechos como recursos. Se valoran aspectos conceptuales, habilidades de clasificación, comprensión de la importancia ambiental, prácticas cotidianas, así como habilidades de presentación y comunicación.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los desechos como fuente de recursos</w:t>
            </w:r>
          </w:p>
        </w:tc>
        <w:tc>
          <w:tcPr>
            <w:noWrap/>
          </w:tcPr>
          <w:p>
            <w:pPr/>
            <w:r>
              <w:rPr/>
              <w:t xml:space="preserve">Identifica claramente los desechos como recursos y da ejemplos variados y precisos.</w:t>
            </w:r>
          </w:p>
        </w:tc>
        <w:tc>
          <w:tcPr>
            <w:noWrap/>
          </w:tcPr>
          <w:p>
            <w:pPr/>
            <w:r>
              <w:rPr/>
              <w:t xml:space="preserve">Reconoce que los desechos pueden ser recursos y proporciona ejemplos adecuados.</w:t>
            </w:r>
          </w:p>
        </w:tc>
        <w:tc>
          <w:tcPr>
            <w:noWrap/>
          </w:tcPr>
          <w:p>
            <w:pPr/>
            <w:r>
              <w:rPr/>
              <w:t xml:space="preserve">Identifica algunos desechos como recursos, pero con ejemplos limitados o poco claros.</w:t>
            </w:r>
          </w:p>
        </w:tc>
        <w:tc>
          <w:tcPr>
            <w:noWrap/>
          </w:tcPr>
          <w:p>
            <w:pPr/>
            <w:r>
              <w:rPr/>
              <w:t xml:space="preserve">No reconoce o confunde la idea de que los desechos pueden ser recursos.</w:t>
            </w:r>
          </w:p>
        </w:tc>
      </w:tr>
      <w:tr>
        <w:trPr/>
        <w:tc>
          <w:tcPr>
            <w:noWrap/>
          </w:tcPr>
          <w:p>
            <w:pPr/>
            <w:r>
              <w:rPr/>
              <w:t xml:space="preserve">Clasificación general de desechos según su material</w:t>
            </w:r>
          </w:p>
        </w:tc>
        <w:tc>
          <w:tcPr>
            <w:noWrap/>
          </w:tcPr>
          <w:p>
            <w:pPr/>
            <w:r>
              <w:rPr/>
              <w:t xml:space="preserve">Clasifica correctamente distintos desechos en grupos claros según el material (plástico, papel, orgánico, etc.).</w:t>
            </w:r>
          </w:p>
        </w:tc>
        <w:tc>
          <w:tcPr>
            <w:noWrap/>
          </w:tcPr>
          <w:p>
            <w:pPr/>
            <w:r>
              <w:rPr/>
              <w:t xml:space="preserve">Clasifica la mayoría de los desechos según su material con pocos errores.</w:t>
            </w:r>
          </w:p>
        </w:tc>
        <w:tc>
          <w:tcPr>
            <w:noWrap/>
          </w:tcPr>
          <w:p>
            <w:pPr/>
            <w:r>
              <w:rPr/>
              <w:t xml:space="preserve">Hace una clasificación básica pero con confusiones o agrupaciones incompletas.</w:t>
            </w:r>
          </w:p>
        </w:tc>
        <w:tc>
          <w:tcPr>
            <w:noWrap/>
          </w:tcPr>
          <w:p>
            <w:pPr/>
            <w:r>
              <w:rPr/>
              <w:t xml:space="preserve">No clasifica adecuadamente o no distingue los materiales de los desechos.</w:t>
            </w:r>
          </w:p>
        </w:tc>
      </w:tr>
      <w:tr>
        <w:trPr/>
        <w:tc>
          <w:tcPr>
            <w:noWrap/>
          </w:tcPr>
          <w:p>
            <w:pPr/>
            <w:r>
              <w:rPr/>
              <w:t xml:space="preserve">Clasificación de desechos según su tiempo de degradación</w:t>
            </w:r>
          </w:p>
        </w:tc>
        <w:tc>
          <w:tcPr>
            <w:noWrap/>
          </w:tcPr>
          <w:p>
            <w:pPr/>
            <w:r>
              <w:rPr/>
              <w:t xml:space="preserve">Explica y clasifica correctamente los desechos en categorías según su tiempo de degradación.</w:t>
            </w:r>
          </w:p>
        </w:tc>
        <w:tc>
          <w:tcPr>
            <w:noWrap/>
          </w:tcPr>
          <w:p>
            <w:pPr/>
            <w:r>
              <w:rPr/>
              <w:t xml:space="preserve">Clasifica los desechos por tiempo de degradación con algunas imprecisiones.</w:t>
            </w:r>
          </w:p>
        </w:tc>
        <w:tc>
          <w:tcPr>
            <w:noWrap/>
          </w:tcPr>
          <w:p>
            <w:pPr/>
            <w:r>
              <w:rPr/>
              <w:t xml:space="preserve">Reconoce que hay diferencias en el tiempo de degradación, pero clasifica de forma limitada.</w:t>
            </w:r>
          </w:p>
        </w:tc>
        <w:tc>
          <w:tcPr>
            <w:noWrap/>
          </w:tcPr>
          <w:p>
            <w:pPr/>
            <w:r>
              <w:rPr/>
              <w:t xml:space="preserve">No reconoce o clasifica incorrectamente los tiempos de degradación de los desechos.</w:t>
            </w:r>
          </w:p>
        </w:tc>
      </w:tr>
      <w:tr>
        <w:trPr/>
        <w:tc>
          <w:tcPr>
            <w:noWrap/>
          </w:tcPr>
          <w:p>
            <w:pPr/>
            <w:r>
              <w:rPr/>
              <w:t xml:space="preserve">Explicación de la importancia de usar desechos como recursos</w:t>
            </w:r>
          </w:p>
        </w:tc>
        <w:tc>
          <w:tcPr>
            <w:noWrap/>
          </w:tcPr>
          <w:p>
            <w:pPr/>
            <w:r>
              <w:rPr/>
              <w:t xml:space="preserve">Ofrece una explicación clara y completa sobre la importancia ambiental y social del uso de desechos como recursos.</w:t>
            </w:r>
          </w:p>
        </w:tc>
        <w:tc>
          <w:tcPr>
            <w:noWrap/>
          </w:tcPr>
          <w:p>
            <w:pPr/>
            <w:r>
              <w:rPr/>
              <w:t xml:space="preserve">Da una explicación adecuada con algunos detalles sobre la importancia del tema.</w:t>
            </w:r>
          </w:p>
        </w:tc>
        <w:tc>
          <w:tcPr>
            <w:noWrap/>
          </w:tcPr>
          <w:p>
            <w:pPr/>
            <w:r>
              <w:rPr/>
              <w:t xml:space="preserve">Brinda una explicación simple y básica, con ideas poco desarrolladas.</w:t>
            </w:r>
          </w:p>
        </w:tc>
        <w:tc>
          <w:tcPr>
            <w:noWrap/>
          </w:tcPr>
          <w:p>
            <w:pPr/>
            <w:r>
              <w:rPr/>
              <w:t xml:space="preserve">No explica o da razones incorrectas sobre la importancia de usar desechos como recursos.</w:t>
            </w:r>
          </w:p>
        </w:tc>
      </w:tr>
      <w:tr>
        <w:trPr/>
        <w:tc>
          <w:tcPr>
            <w:noWrap/>
          </w:tcPr>
          <w:p>
            <w:pPr/>
            <w:r>
              <w:rPr/>
              <w:t xml:space="preserve">Identificación de destinos de los desechos (reutilización, reciclaje, reducción)</w:t>
            </w:r>
          </w:p>
        </w:tc>
        <w:tc>
          <w:tcPr>
            <w:noWrap/>
          </w:tcPr>
          <w:p>
            <w:pPr/>
            <w:r>
              <w:rPr/>
              <w:t xml:space="preserve">Identifica correctamente los tres destinos y los diferencia con ejemplos claros.</w:t>
            </w:r>
          </w:p>
        </w:tc>
        <w:tc>
          <w:tcPr>
            <w:noWrap/>
          </w:tcPr>
          <w:p>
            <w:pPr/>
            <w:r>
              <w:rPr/>
              <w:t xml:space="preserve">Reconoce al menos dos destinos de los desechos con algunos ejemplos.</w:t>
            </w:r>
          </w:p>
        </w:tc>
        <w:tc>
          <w:tcPr>
            <w:noWrap/>
          </w:tcPr>
          <w:p>
            <w:pPr/>
            <w:r>
              <w:rPr/>
              <w:t xml:space="preserve">Identifica un destino de los desechos, pero con poca claridad.</w:t>
            </w:r>
          </w:p>
        </w:tc>
        <w:tc>
          <w:tcPr>
            <w:noWrap/>
          </w:tcPr>
          <w:p>
            <w:pPr/>
            <w:r>
              <w:rPr/>
              <w:t xml:space="preserve">No identifica los destinos o confunde los conceptos.</w:t>
            </w:r>
          </w:p>
        </w:tc>
      </w:tr>
      <w:tr>
        <w:trPr/>
        <w:tc>
          <w:tcPr>
            <w:noWrap/>
          </w:tcPr>
          <w:p>
            <w:pPr/>
            <w:r>
              <w:rPr/>
              <w:t xml:space="preserve">Ejemplificación de prácticas simples para reducir desechos en escuela y hogar</w:t>
            </w:r>
          </w:p>
        </w:tc>
        <w:tc>
          <w:tcPr>
            <w:noWrap/>
          </w:tcPr>
          <w:p>
            <w:pPr/>
            <w:r>
              <w:rPr/>
              <w:t xml:space="preserve">Propone varias prácticas concretas, viables y claras para reducir desechos en ambos espacios.</w:t>
            </w:r>
          </w:p>
        </w:tc>
        <w:tc>
          <w:tcPr>
            <w:noWrap/>
          </w:tcPr>
          <w:p>
            <w:pPr/>
            <w:r>
              <w:rPr/>
              <w:t xml:space="preserve">Sugiere algunas prácticas adecuadas para reducir desechos en la escuela o el hogar.</w:t>
            </w:r>
          </w:p>
        </w:tc>
        <w:tc>
          <w:tcPr>
            <w:noWrap/>
          </w:tcPr>
          <w:p>
            <w:pPr/>
            <w:r>
              <w:rPr/>
              <w:t xml:space="preserve">Menciona prácticas básicas pero poco específicas o solo en un espacio (escuela u hogar).</w:t>
            </w:r>
          </w:p>
        </w:tc>
        <w:tc>
          <w:tcPr>
            <w:noWrap/>
          </w:tcPr>
          <w:p>
            <w:pPr/>
            <w:r>
              <w:rPr/>
              <w:t xml:space="preserve">No propone prácticas o las sugeridas no son relevantes para reducir desechos.</w:t>
            </w:r>
          </w:p>
        </w:tc>
      </w:tr>
      <w:tr>
        <w:trPr/>
        <w:tc>
          <w:tcPr>
            <w:noWrap/>
          </w:tcPr>
          <w:p>
            <w:pPr/>
            <w:r>
              <w:rPr/>
              <w:t xml:space="preserve">Presentación en la fecha indicada</w:t>
            </w:r>
          </w:p>
        </w:tc>
        <w:tc>
          <w:tcPr>
            <w:noWrap/>
          </w:tcPr>
          <w:p>
            <w:pPr/>
            <w:r>
              <w:rPr/>
              <w:t xml:space="preserve">Entrega la presentación puntualmente en la fecha establecida.</w:t>
            </w:r>
          </w:p>
        </w:tc>
        <w:tc>
          <w:tcPr>
            <w:noWrap/>
          </w:tcPr>
          <w:p>
            <w:pPr/>
            <w:r>
              <w:rPr/>
              <w:t xml:space="preserve">Entrega la presentación con un retraso mínimo justificado.</w:t>
            </w:r>
          </w:p>
        </w:tc>
        <w:tc>
          <w:tcPr>
            <w:noWrap/>
          </w:tcPr>
          <w:p>
            <w:pPr/>
            <w:r>
              <w:rPr/>
              <w:t xml:space="preserve">Entrega con retraso sin justificación clara.</w:t>
            </w:r>
          </w:p>
        </w:tc>
        <w:tc>
          <w:tcPr>
            <w:noWrap/>
          </w:tcPr>
          <w:p>
            <w:pPr/>
            <w:r>
              <w:rPr/>
              <w:t xml:space="preserve">No entrega la presentación.</w:t>
            </w:r>
          </w:p>
        </w:tc>
      </w:tr>
      <w:tr>
        <w:trPr/>
        <w:tc>
          <w:tcPr>
            <w:noWrap/>
          </w:tcPr>
          <w:p>
            <w:pPr/>
            <w:r>
              <w:rPr/>
              <w:t xml:space="preserve">Tono de voz, postura, uso del material de apoyo y escucha activa</w:t>
            </w:r>
          </w:p>
        </w:tc>
        <w:tc>
          <w:tcPr>
            <w:noWrap/>
          </w:tcPr>
          <w:p>
            <w:pPr/>
            <w:r>
              <w:rPr/>
              <w:t xml:space="preserve">Usa un tono de voz adecuado, mantiene postura correcta sin movimientos distractores, usa bien el material de apoyo y escucha con atención a los compañeros.</w:t>
            </w:r>
          </w:p>
        </w:tc>
        <w:tc>
          <w:tcPr>
            <w:noWrap/>
          </w:tcPr>
          <w:p>
            <w:pPr/>
            <w:r>
              <w:rPr/>
              <w:t xml:space="preserve">Tono de voz y postura adecuados, usa el material de apoyo, y generalmente escucha a los compañeros.</w:t>
            </w:r>
          </w:p>
        </w:tc>
        <w:tc>
          <w:tcPr>
            <w:noWrap/>
          </w:tcPr>
          <w:p>
            <w:pPr/>
            <w:r>
              <w:rPr/>
              <w:t xml:space="preserve">Tono o postura con algunas fallas, usa material de apoyo limitadamente y atiende de forma irregular a los compañeros.</w:t>
            </w:r>
          </w:p>
        </w:tc>
        <w:tc>
          <w:tcPr>
            <w:noWrap/>
          </w:tcPr>
          <w:p>
            <w:pPr/>
            <w:r>
              <w:rPr/>
              <w:t xml:space="preserve">Tono inadecuado, postura distraída, no usa material de apoyo y no escucha a los compañeros.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2026-09-25T20:16:07-05:00</dcterms:created>
  <dcterms:modified xsi:type="dcterms:W3CDTF">2026-09-25T20:16:07-05:00</dcterms:modified>
</cp:coreProperties>
</file>

<file path=docProps/custom.xml><?xml version="1.0" encoding="utf-8"?>
<Properties xmlns="http://schemas.openxmlformats.org/officeDocument/2006/custom-properties" xmlns:vt="http://schemas.openxmlformats.org/officeDocument/2006/docPropsVTypes"/>
</file>