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Angiospermas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compromiso de estudiantes de secundaria (12-15 años) sobre la importancia biológica y económica de las plantas angiospermas, su conservación y el uso responsable de los recursos naturales, promoviendo el desarrollo sostenible y el bienestar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Angiospermas y Medio Ambiente</w:t>
      </w:r>
    </w:p>
    <w:p>
      <w:pPr/>
      <w:r>
        <w:rPr/>
        <w:t xml:space="preserve">Esta rúbrica está diseñada para evaluar el conocimiento y compromiso de estudiantes de secundaria (12-15 años) sobre la importancia biológica y económica de las plantas angiospermas, su conservación y el uso responsable de los recursos naturales, promoviendo el desarrollo sostenible y el bienestar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importancia biológica de las plantas angiospermas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ecológica y biológica de las angiospermas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la función biológica general de las angiospermas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de forma básica la función biológica,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biológica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impacto económico de las plantas angiospermas en el país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plantas angiospermas contribuyen a la economía y desarrollo sostenible nacional.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impacto económico,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superficial del impacto económico,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impacto económico de las angiospermas.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medidas viables para la conservación de las plantas angiospermas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factibles para la conservación y protección en el entorno local.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realistas, pero con poca originalidad o detalle.</w:t>
            </w:r>
          </w:p>
        </w:tc>
        <w:tc>
          <w:tcPr>
            <w:noWrap/>
          </w:tcPr>
          <w:p>
            <w:pPr/>
            <w:r>
              <w:rPr/>
              <w:t xml:space="preserve">Propone ideas poco claras o poco viables para la conservación de las angiospermas.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irreales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del uso responsable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y reflexiva sobre la importancia del uso responsable y su impacto ambiental.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sobre el uso responsable y la conservación,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responsable pero sin profundizar en su impacto o ejemplos.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del uso responsable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Compromiso con la conservación de ecosistemas vegetales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activo y propositivo para proteger los ecosistemas vegetales en su entorno.</w:t>
            </w:r>
          </w:p>
        </w:tc>
        <w:tc>
          <w:tcPr>
            <w:noWrap/>
          </w:tcPr>
          <w:p>
            <w:pPr/>
            <w:r>
              <w:rPr/>
              <w:t xml:space="preserve">Expresa interés y compromiso con la conservación, aunque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o poco claro con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interés en la conservación de ecosistemas vegetales.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coherente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organizadas,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 pero hay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científico relacionado con plantas angiospermas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 forma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errores frecuentes o poca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ejemplos locales o cotidianos en sus respuestas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del entorno local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locales, aunque con menor detalle o relevancia.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poco relacionados con el entorno local.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tienen relación con el entorno o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2026-09-25T22:23:20-05:00</dcterms:created>
  <dcterms:modified xsi:type="dcterms:W3CDTF">2026-09-25T22:23:20-05:00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