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Evaluación de Terapéutica en Ciencias de la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Salud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aspectos fundamentales en el desarrollo de trabajos sobre terapéutica, asegurando la inclusión de criterios científicos, éticos y de diversidad, equidad e inclusión (DEI) en estudiantes universitarios del área de Ciencias de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Evaluación de Terapéutica en Ciencias de la Salud</w:t>
      </w:r>
    </w:p>
    <w:p>
      <w:pPr/>
      <w:r>
        <w:rPr/>
        <w:t xml:space="preserve">Esta lista de verificación está diseñada para evaluar aspectos fundamentales en el desarrollo de trabajos sobre terapéutica, asegurando la inclusión de criterios científicos, éticos y de diversidad, equidad e inclusión (DEI) en estudiantes universitarios del área de Ciencias de la Salud.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clara y precisa del problema terapéutico abordado.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Presentación adecuada de la evidencia científica que respalda la terapia propuesta.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Descripción detallada del mecanismo de acción y efectos esperados de la terapia.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Consideración de posibles efectos secundarios y manejo de riesgos asociados.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Inclusión de un plan de seguimiento y evaluación del paciente tras la terapia.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Integración de aspectos de diversidad cultural, social y biológica en la propuesta terapéutica.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Aplicación de principios de equidad en el acceso y recomendación de la terapia.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de lenguaje inclusivo y respeto hacia todas las poblaciones en el desarrollo del trabajo.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2026-09-26T06:39:53-05:00</dcterms:created>
  <dcterms:modified xsi:type="dcterms:W3CDTF">2026-09-26T06:39:53-05:00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