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Terapéutica en Estudiantes Universitarios</w:t></w:r></w:p><w:p/><w:p><w:pPr/><w:r><w:rPr><w:color w:val="666666"/><w:sz w:val="20"/><w:szCs w:val="20"/><w:i w:val="1"/><w:iCs w:val="1"/></w:rPr><w:t xml:space="preserve">Rúbrica Escalar | Ciencias de la Salud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la aplicación de terapéuticas, considerando aspectos técnicos, éticos y de inclusión. La evaluación se realiza en una escala numérica con cuatro niveles de desempeño: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Terapéutica en Estudiantes Universitarios</w:t></w:r></w:p><w:p><w:pPr/><w:r><w:rPr/><w:t xml:space="preserve">Esta rúbrica está diseñada para evaluar el desempeño de los estudiantes en la aplicación de terapéuticas, considerando aspectos técnicos, éticos y de inclusión. La evaluación se realiza en una escala numérica con cuatro niveles de desempeño: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y Aplicación Terapéutica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un conocimiento profundo y aplica terapéuticas con precisión y fundamentación científica clara.</w:t></w:r></w:p><w:p><w:pPr><w:numPr><w:ilvl w:val="0"/><w:numId w:val="1"/></w:numPr></w:pPr><w:r><w:rPr><w:b w:val="1"/><w:bCs w:val="1"/></w:rPr><w:t xml:space="preserve">Bueno (80%+):</w:t></w:r><w:r><w:rPr/><w:t xml:space="preserve"> Aplica terapéuticas correctamente con fundamento adecuado, con mínimas imprecisiones.</w:t></w:r></w:p><w:p><w:pPr><w:numPr><w:ilvl w:val="0"/><w:numId w:val="1"/></w:numPr></w:pPr><w:r><w:rPr><w:b w:val="1"/><w:bCs w:val="1"/></w:rPr><w:t xml:space="preserve">Aceptable (50%+):</w:t></w:r><w:r><w:rPr/><w:t xml:space="preserve"> Aplica terapéuticas básicas, con algunas imprecisiones o falta de profundidad.</w:t></w:r></w:p><w:p><w:pPr><w:numPr><w:ilvl w:val="0"/><w:numId w:val="1"/></w:numPr></w:pPr><w:r><w:rPr><w:b w:val="1"/><w:bCs w:val="1"/></w:rPr><w:t xml:space="preserve">Pobre (<50%):</w:t></w:r><w:r><w:rPr/><w:t xml:space="preserve"> Presenta conocimiento insuficiente o incorrecto en la aplicación terapéutica.</w:t></w:r></w:p></w:tc><w:tc><w:tcPr><w:noWrap/></w:tcPr><w:p><w:pPr/><w:r><w:rPr/><w:t xml:space="preserve">0 - 100</w:t></w:r></w:p></w:tc></w:tr><w:tr><w:trPr/><w:tc><w:tcPr><w:noWrap/></w:tcPr><w:p><w:pPr/><w:r><w:rPr/><w:t xml:space="preserve">Evaluación del Paciente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Realiza una evaluación completa, integrando historia clínica, signos y síntomas relevantes.</w:t></w:r></w:p><w:p><w:pPr><w:numPr><w:ilvl w:val="0"/><w:numId w:val="2"/></w:numPr></w:pPr><w:r><w:rPr><w:b w:val="1"/><w:bCs w:val="1"/></w:rPr><w:t xml:space="preserve">Bueno:</w:t></w:r><w:r><w:rPr/><w:t xml:space="preserve"> Evalúa adecuadamente, aunque puede omitir detalles menores.</w:t></w:r></w:p><w:p><w:pPr><w:numPr><w:ilvl w:val="0"/><w:numId w:val="2"/></w:numPr></w:pPr><w:r><w:rPr><w:b w:val="1"/><w:bCs w:val="1"/></w:rPr><w:t xml:space="preserve">Aceptable:</w:t></w:r><w:r><w:rPr/><w:t xml:space="preserve"> Evalúa parcialmente, con información incompleta o poco estructurada.</w:t></w:r></w:p><w:p><w:pPr><w:numPr><w:ilvl w:val="0"/><w:numId w:val="2"/></w:numPr></w:pPr><w:r><w:rPr><w:b w:val="1"/><w:bCs w:val="1"/></w:rPr><w:t xml:space="preserve">Pobre:</w:t></w:r><w:r><w:rPr/><w:t xml:space="preserve"> La evaluación es insuficiente o incorrecta.</w:t></w:r></w:p></w:tc><w:tc><w:tcPr><w:noWrap/></w:tcPr><w:p><w:pPr/><w:r><w:rPr/><w:t xml:space="preserve">0 - 100</w:t></w:r></w:p></w:tc></w:tr><w:tr><w:trPr/><w:tc><w:tcPr><w:noWrap/></w:tcPr><w:p><w:pPr/><w:r><w:rPr/><w:t xml:space="preserve">Individualización del Tratamiento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Personaliza la terapéutica considerando las características individuales y condiciones específicas del paciente.</w:t></w:r></w:p><w:p><w:pPr><w:numPr><w:ilvl w:val="0"/><w:numId w:val="3"/></w:numPr></w:pPr><w:r><w:rPr><w:b w:val="1"/><w:bCs w:val="1"/></w:rPr><w:t xml:space="preserve">Bueno:</w:t></w:r><w:r><w:rPr/><w:t xml:space="preserve"> Personaliza el tratamiento con algunas consideraciones individuales, pero sin profundidad completa.</w:t></w:r></w:p><w:p><w:pPr><w:numPr><w:ilvl w:val="0"/><w:numId w:val="3"/></w:numPr></w:pPr><w:r><w:rPr><w:b w:val="1"/><w:bCs w:val="1"/></w:rPr><w:t xml:space="preserve">Aceptable:</w:t></w:r><w:r><w:rPr/><w:t xml:space="preserve"> Muestra escasa personalización, con un enfoque más general.</w:t></w:r></w:p><w:p><w:pPr><w:numPr><w:ilvl w:val="0"/><w:numId w:val="3"/></w:numPr></w:pPr><w:r><w:rPr><w:b w:val="1"/><w:bCs w:val="1"/></w:rPr><w:t xml:space="preserve">Pobre:</w:t></w:r><w:r><w:rPr/><w:t xml:space="preserve"> No considera características individuales para el tratamiento.</w:t></w:r></w:p></w:tc><w:tc><w:tcPr><w:noWrap/></w:tcPr><w:p><w:pPr/><w:r><w:rPr/><w:t xml:space="preserve">0 - 100</w:t></w:r></w:p></w:tc></w:tr><w:tr><w:trPr/><w:tc><w:tcPr><w:noWrap/></w:tcPr><w:p><w:pPr/><w:r><w:rPr/><w:t xml:space="preserve">Integración de Evidencia Científica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Utiliza y cita evidencia científica actual y relevante para respaldar la terapia propuesta.</w:t></w:r></w:p><w:p><w:pPr><w:numPr><w:ilvl w:val="0"/><w:numId w:val="4"/></w:numPr></w:pPr><w:r><w:rPr><w:b w:val="1"/><w:bCs w:val="1"/></w:rPr><w:t xml:space="preserve">Bueno:</w:t></w:r><w:r><w:rPr/><w:t xml:space="preserve"> Usa evidencia científica adecuada, aunque puede ser limitada o no del todo actualizada.</w:t></w:r></w:p><w:p><w:pPr><w:numPr><w:ilvl w:val="0"/><w:numId w:val="4"/></w:numPr></w:pPr><w:r><w:rPr><w:b w:val="1"/><w:bCs w:val="1"/></w:rPr><w:t xml:space="preserve">Aceptable:</w:t></w:r><w:r><w:rPr/><w:t xml:space="preserve"> Referencia evidencia científica mínima o poco relevante.</w:t></w:r></w:p><w:p><w:pPr><w:numPr><w:ilvl w:val="0"/><w:numId w:val="4"/></w:numPr></w:pPr><w:r><w:rPr><w:b w:val="1"/><w:bCs w:val="1"/></w:rPr><w:t xml:space="preserve">Pobre:</w:t></w:r><w:r><w:rPr/><w:t xml:space="preserve"> No integra evidencia científica en la propuesta terapéutica.</w:t></w:r></w:p></w:tc><w:tc><w:tcPr><w:noWrap/></w:tcPr><w:p><w:pPr/><w:r><w:rPr/><w:t xml:space="preserve">0 - 100</w:t></w:r></w:p></w:tc></w:tr><w:tr><w:trPr/><w:tc><w:tcPr><w:noWrap/></w:tcPr><w:p><w:pPr/><w:r><w:rPr/><w:t xml:space="preserve">Consideraciones Éticas y Legales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Demuestra un manejo responsable y consciente de las normativas éticas y legales en la terapéutica.</w:t></w:r></w:p><w:p><w:pPr><w:numPr><w:ilvl w:val="0"/><w:numId w:val="5"/></w:numPr></w:pPr><w:r><w:rPr><w:b w:val="1"/><w:bCs w:val="1"/></w:rPr><w:t xml:space="preserve">Bueno:</w:t></w:r><w:r><w:rPr/><w:t xml:space="preserve"> Considera aspectos éticos y legales con pequeñas omisiones.</w:t></w:r></w:p><w:p><w:pPr><w:numPr><w:ilvl w:val="0"/><w:numId w:val="5"/></w:numPr></w:pPr><w:r><w:rPr><w:b w:val="1"/><w:bCs w:val="1"/></w:rPr><w:t xml:space="preserve">Aceptable:</w:t></w:r><w:r><w:rPr/><w:t xml:space="preserve"> Identifica algunos aspectos éticos o legales, pero con comprensión limitada.</w:t></w:r></w:p><w:p><w:pPr><w:numPr><w:ilvl w:val="0"/><w:numId w:val="5"/></w:numPr></w:pPr><w:r><w:rPr><w:b w:val="1"/><w:bCs w:val="1"/></w:rPr><w:t xml:space="preserve">Pobre:</w:t></w:r><w:r><w:rPr/><w:t xml:space="preserve"> Ignora o desconoce aspectos éticos y legales importantes.</w:t></w:r></w:p></w:tc><w:tc><w:tcPr><w:noWrap/></w:tcPr><w:p><w:pPr/><w:r><w:rPr/><w:t xml:space="preserve">0 - 100</w:t></w:r></w:p></w:tc></w:tr><w:tr><w:trPr/><w:tc><w:tcPr><w:noWrap/></w:tcPr><w:p><w:pPr/><w:r><w:rPr/><w:t xml:space="preserve">Diversidad, Equidad e Inclusión (DEI)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Integra activamente principios de DEI, adaptando la terapéutica para respetar diversidad cultural, género, discapacidad y contexto socioeconómico.</w:t></w:r></w:p><w:p><w:pPr><w:numPr><w:ilvl w:val="0"/><w:numId w:val="6"/></w:numPr></w:pPr><w:r><w:rPr><w:b w:val="1"/><w:bCs w:val="1"/></w:rPr><w:t xml:space="preserve">Bueno:</w:t></w:r><w:r><w:rPr/><w:t xml:space="preserve"> Considera aspectos de DEI en la mayoría de los casos, con algunos detalles por mejorar.</w:t></w:r></w:p><w:p><w:pPr><w:numPr><w:ilvl w:val="0"/><w:numId w:val="6"/></w:numPr></w:pPr><w:r><w:rPr><w:b w:val="1"/><w:bCs w:val="1"/></w:rPr><w:t xml:space="preserve">Aceptable:</w:t></w:r><w:r><w:rPr/><w:t xml:space="preserve"> Reconoce la importancia de DEI, aunque con aplicación limitada o superficial.</w:t></w:r></w:p><w:p><w:pPr><w:numPr><w:ilvl w:val="0"/><w:numId w:val="6"/></w:numPr></w:pPr><w:r><w:rPr><w:b w:val="1"/><w:bCs w:val="1"/></w:rPr><w:t xml:space="preserve">Pobre:</w:t></w:r><w:r><w:rPr/><w:t xml:space="preserve"> No considera ni respeta aspectos de diversidad, equidad e inclusión.</w:t></w:r></w:p></w:tc><w:tc><w:tcPr><w:noWrap/></w:tcPr><w:p><w:pPr/><w:r><w:rPr/><w:t xml:space="preserve">0 - 100</w:t></w:r></w:p></w:tc></w:tr><w:tr><w:trPr/><w:tc><w:tcPr><w:noWrap/></w:tcPr><w:p><w:pPr/><w:r><w:rPr/><w:t xml:space="preserve">Comunicación y Claridad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 la propuesta terapéutica con claridad, coherencia y lenguaje apropiado para el contexto clínico y académico.</w:t></w:r></w:p><w:p><w:pPr><w:numPr><w:ilvl w:val="0"/><w:numId w:val="7"/></w:numPr></w:pPr><w:r><w:rPr><w:b w:val="1"/><w:bCs w:val="1"/></w:rPr><w:t xml:space="preserve">Bueno:</w:t></w:r><w:r><w:rPr/><w:t xml:space="preserve"> Comunica adecuadamente con leves errores de claridad o estructura.</w:t></w:r></w:p><w:p><w:pPr><w:numPr><w:ilvl w:val="0"/><w:numId w:val="7"/></w:numPr></w:pPr><w:r><w:rPr><w:b w:val="1"/><w:bCs w:val="1"/></w:rPr><w:t xml:space="preserve">Aceptable:</w:t></w:r><w:r><w:rPr/><w:t xml:space="preserve"> Comunicación comprensible pero con falta de coherencia o vocabulario limitado.</w:t></w:r></w:p><w:p><w:pPr><w:numPr><w:ilvl w:val="0"/><w:numId w:val="7"/></w:numPr></w:pPr><w:r><w:rPr><w:b w:val="1"/><w:bCs w:val="1"/></w:rPr><w:t xml:space="preserve">Pobre:</w:t></w:r><w:r><w:rPr/><w:t xml:space="preserve"> Comunicación confusa, incoherente o inapropiada para el contexto.</w:t></w:r></w:p></w:tc><w:tc><w:tcPr><w:noWrap/></w:tcPr><w:p><w:pPr/><w:r><w:rPr/><w:t xml:space="preserve">0 - 100</w:t></w:r></w:p></w:tc></w:tr><w:tr><w:trPr/><w:tc><w:tcPr><w:noWrap/></w:tcPr><w:p><w:pPr/><w:r><w:rPr/><w:t xml:space="preserve">Trabajo en Equipo y Colaboración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Participa activamente, fomenta la colaboración y contribuye al logro de objetivos comunes en el equipo terapéutico.</w:t></w:r></w:p><w:p><w:pPr><w:numPr><w:ilvl w:val="0"/><w:numId w:val="8"/></w:numPr></w:pPr><w:r><w:rPr><w:b w:val="1"/><w:bCs w:val="1"/></w:rPr><w:t xml:space="preserve">Bueno:</w:t></w:r><w:r><w:rPr/><w:t xml:space="preserve"> Colabora de manera efectiva con el equipo, aunque con participación moderada.</w:t></w:r></w:p><w:p><w:pPr><w:numPr><w:ilvl w:val="0"/><w:numId w:val="8"/></w:numPr></w:pPr><w:r><w:rPr><w:b w:val="1"/><w:bCs w:val="1"/></w:rPr><w:t xml:space="preserve">Aceptable:</w:t></w:r><w:r><w:rPr/><w:t xml:space="preserve"> Participa de forma limitada, con escasa interacción o aportes.</w:t></w:r></w:p><w:p><w:pPr><w:numPr><w:ilvl w:val="0"/><w:numId w:val="8"/></w:numPr></w:pPr><w:r><w:rPr><w:b w:val="1"/><w:bCs w:val="1"/></w:rPr><w:t xml:space="preserve">Pobre:</w:t></w:r><w:r><w:rPr/><w:t xml:space="preserve"> No colabora o dificulta el trabajo en equipo.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4A1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239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7C1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2C8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029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A51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053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C3B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2026-09-26T00:34:50-05:00</dcterms:created>
  <dcterms:modified xsi:type="dcterms:W3CDTF">2026-09-26T00:34:50-05:00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