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Cotización de Exportación Técnicamente Sustentada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elaborar una cotización de exportación, integrando el cálculo de costos con información real de mercado, análisis de competitividad, comunicación ejecutiva y principios de Diversidad, Equidad e Inclusión (DEI). Cada criterio es evaluado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Cotización de Exportación Técnicamente Sustentada</w:t></w:r></w:p><w:p><w:pPr/><w:r><w:rPr/><w:t xml:space="preserve">Esta rúbrica evalúa la capacidad del estudiante para elaborar una cotización de exportación, integrando el cálculo de costos con información real de mercado, análisis de competitividad, comunicación ejecutiva y principios de Diversidad, Equidad e Inclusión (DEI). Cada criterio es evaluado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Exactitud de cálculo de costos</w:t></w:r><w:br/><w:r><w:rPr/><w:t xml:space="preserve">Uso correcto y preciso de fuentes de mercado (ADUANET, SIICEX, BCRP) y datos aduaneros para calcular costos.</w:t></w:r></w:p></w:tc><w:tc><w:tcPr><w:noWrap/></w:tcPr><w:p><w:pPr/><w:r><w:rPr/><w:t xml:space="preserve">Cálculos completamente precisos y actualizados con uso correcto de todas las fuentes indicadas, sin errores.</w:t></w:r></w:p></w:tc><w:tc><w:tcPr><w:noWrap/></w:tcPr><w:p><w:pPr/><w:r><w:rPr/><w:t xml:space="preserve">Cálculos mayoritariamente precisos con uso adecuado de fuentes; errores mínimos que no afectan la interpretación.</w:t></w:r></w:p></w:tc><w:tc><w:tcPr><w:noWrap/></w:tcPr><w:p><w:pPr/><w:r><w:rPr/><w:t xml:space="preserve">Cálculos con errores moderados y uso incompleto o parcial de las fuentes; algunos resultados incorrectos.</w:t></w:r></w:p></w:tc><w:tc><w:tcPr><w:noWrap/></w:tcPr><w:p><w:pPr/><w:r><w:rPr/><w:t xml:space="preserve">Cálculos imprecisos, con errores significativos y uso incorrecto o nulo de las fuentes de mercado y ADU.</w:t></w:r></w:p></w:tc></w:tr><w:tr><w:trPr/><w:tc><w:tcPr><w:noWrap/></w:tcPr><w:p><w:pPr/><w:r><w:rPr><w:b w:val="1"/><w:bCs w:val="1"/></w:rPr><w:t xml:space="preserve">Estructura y claridad del Excel con fórmulas dinámicas</w:t></w:r><w:br/><w:r><w:rPr/><w:t xml:space="preserve">Organización, uso de fórmulas automáticas y presentación ordenada de la cotización en Excel.</w:t></w:r></w:p></w:tc><w:tc><w:tcPr><w:noWrap/></w:tcPr><w:p><w:pPr/><w:r><w:rPr/><w:t xml:space="preserve">Archivo Excel muy bien estructurado, con fórmulas dinámicas correctas, fácil de seguir y sin errores.</w:t></w:r></w:p></w:tc><w:tc><w:tcPr><w:noWrap/></w:tcPr><w:p><w:pPr/><w:r><w:rPr/><w:t xml:space="preserve">Archivo organizado con fórmulas en su mayoría correctas; presentación clara aunque con pequeños detalles mejorables.</w:t></w:r></w:p></w:tc><w:tc><w:tcPr><w:noWrap/></w:tcPr><w:p><w:pPr/><w:r><w:rPr/><w:t xml:space="preserve">Archivo funcional pero con fórmulas estáticas o errores que afectan la dinámica; presentación poco clara.</w:t></w:r></w:p></w:tc><w:tc><w:tcPr><w:noWrap/></w:tcPr><w:p><w:pPr/><w:r><w:rPr/><w:t xml:space="preserve">Archivo desorganizado, con ausencia o errores graves en fórmulas; difícil de interpretar o usar.</w:t></w:r></w:p></w:tc></w:tr><w:tr><w:trPr/><w:tc><w:tcPr><w:noWrap/></w:tcPr><w:p><w:pPr/><w:r><w:rPr><w:b w:val="1"/><w:bCs w:val="1"/></w:rPr><w:t xml:space="preserve">Precisión y adecuación de la Factura ProForma</w:t></w:r><w:br/><w:r><w:rPr/><w:t xml:space="preserve">Conformidad con el formato estándar de comercio internacional y coherencia con la cotización.</w:t></w:r></w:p></w:tc><w:tc><w:tcPr><w:noWrap/></w:tcPr><w:p><w:pPr/><w:r><w:rPr/><w:t xml:space="preserve">Factura ProForma completa, correcta y alineada perfectamente con la cotización y estándares internacionales.</w:t></w:r></w:p></w:tc><w:tc><w:tcPr><w:noWrap/></w:tcPr><w:p><w:pPr/><w:r><w:rPr/><w:t xml:space="preserve">Factura adecuada, con pequeños errores o detalles menores en formato o coherencia con la cotización.</w:t></w:r></w:p></w:tc><w:tc><w:tcPr><w:noWrap/></w:tcPr><w:p><w:pPr/><w:r><w:rPr/><w:t xml:space="preserve">Factura incompleta o con errores relevantes en formato o datos que dificultan su uso comercial.</w:t></w:r></w:p></w:tc><w:tc><w:tcPr><w:noWrap/></w:tcPr><w:p><w:pPr/><w:r><w:rPr/><w:t xml:space="preserve">Factura inadecuada o incorrecta, sin relación coherente con la cotización ni estándares internacionales.</w:t></w:r></w:p></w:tc></w:tr><w:tr><w:trPr/><w:tc><w:tcPr><w:noWrap/></w:tcPr><w:p><w:pPr/><w:r><w:rPr><w:b w:val="1"/><w:bCs w:val="1"/></w:rPr><w:t xml:space="preserve">Calidad del informe ejecutivo</w:t></w:r><w:br/><w:r><w:rPr/><w:t xml:space="preserve">Claridad, concisión, coherencia y enfoque gerencial en la comunicación escrita (máx. 3 páginas).</w:t></w:r></w:p></w:tc><w:tc><w:tcPr><w:noWrap/></w:tcPr><w:p><w:pPr/><w:r><w:rPr/><w:t xml:space="preserve">Informe claro, bien estructurado, conciso y persuasivo, con recomendaciones fundamentadas y lenguaje ejecutivo apropiado.</w:t></w:r></w:p></w:tc><w:tc><w:tcPr><w:noWrap/></w:tcPr><w:p><w:pPr/><w:r><w:rPr/><w:t xml:space="preserve">Informe claro y coherente, con recomendaciones relevantes aunque con menor concisión o profundidad.</w:t></w:r></w:p></w:tc><w:tc><w:tcPr><w:noWrap/></w:tcPr><w:p><w:pPr/><w:r><w:rPr/><w:t xml:space="preserve">Informe con falta de claridad o coherencia, recomendaciones poco fundamentadas o lenguaje poco adecuado.</w:t></w:r></w:p></w:tc><w:tc><w:tcPr><w:noWrap/></w:tcPr><w:p><w:pPr/><w:r><w:rPr/><w:t xml:space="preserve">Informe confuso, desorganizado o excesivamente extenso; sin recomendaciones claras ni enfoque gerencial.</w:t></w:r></w:p></w:tc></w:tr><w:tr><w:trPr/><w:tc><w:tcPr><w:noWrap/></w:tcPr><w:p><w:pPr/><w:r><w:rPr><w:b w:val="1"/><w:bCs w:val="1"/></w:rPr><w:t xml:space="preserve">Análisis de competitividad y viabilidad</w:t></w:r><w:br/><w:r><w:rPr/><w:t xml:space="preserve">Evaluación crítica del precio y condiciones comerciales considerando mercado y cliente.</w:t></w:r></w:p></w:tc><w:tc><w:tcPr><w:noWrap/></w:tcPr><w:p><w:pPr/><w:r><w:rPr/><w:t xml:space="preserve">Análisis exhaustivo y bien fundamentado que demuestra comprensión profunda de competitividad y viabilidad.</w:t></w:r></w:p></w:tc><w:tc><w:tcPr><w:noWrap/></w:tcPr><w:p><w:pPr/><w:r><w:rPr/><w:t xml:space="preserve">Análisis adecuado con algunos aspectos críticos, pero con margen para profundizar o mejorar fundamentación.</w:t></w:r></w:p></w:tc><w:tc><w:tcPr><w:noWrap/></w:tcPr><w:p><w:pPr/><w:r><w:rPr/><w:t xml:space="preserve">Análisis superficial o incompleto que limita la comprensión de la competitividad o viabilidad.</w:t></w:r></w:p></w:tc><w:tc><w:tcPr><w:noWrap/></w:tcPr><w:p><w:pPr/><w:r><w:rPr/><w:t xml:space="preserve">Sin análisis significativo o con conclusiones erróneas que afectan la evaluación del precio y condiciones.</w:t></w:r></w:p></w:tc></w:tr><w:tr><w:trPr/><w:tc><w:tcPr><w:noWrap/></w:tcPr><w:p><w:pPr/><w:r><w:rPr><w:b w:val="1"/><w:bCs w:val="1"/></w:rPr><w:t xml:space="preserve">Integración de información real y actualizada</w:t></w:r><w:br/><w:r><w:rPr/><w:t xml:space="preserve">Incorporación efectiva de datos recientes de mercado y fuentes oficiales en todos los entregables.</w:t></w:r></w:p></w:tc><w:tc><w:tcPr><w:noWrap/></w:tcPr><w:p><w:pPr/><w:r><w:rPr/><w:t xml:space="preserve">Incorpora datos actuales y relevantes en todos los documentos, demostrando actualización y rigor.</w:t></w:r></w:p></w:tc><w:tc><w:tcPr><w:noWrap/></w:tcPr><w:p><w:pPr/><w:r><w:rPr/><w:t xml:space="preserve">Incorpora datos actualizados en la mayoría de entregables; algunas omisiones menores.</w:t></w:r></w:p></w:tc><w:tc><w:tcPr><w:noWrap/></w:tcPr><w:p><w:pPr/><w:r><w:rPr/><w:t xml:space="preserve">Uso limitado de datos actualizados o con fuentes poco claras en algunos entregables.</w:t></w:r></w:p></w:tc><w:tc><w:tcPr><w:noWrap/></w:tcPr><w:p><w:pPr/><w:r><w:rPr/><w:t xml:space="preserve">No utiliza información real o actualizada, con fuentes obsoletas o ausentes.</w:t></w:r></w:p></w:tc></w:tr><w:tr><w:trPr/><w:tc><w:tcPr><w:noWrap/></w:tcPr><w:p><w:pPr/><w:r><w:rPr><w:b w:val="1"/><w:bCs w:val="1"/></w:rPr><w:t xml:space="preserve">Consideración de Diversidad, Equidad e Inclusión (DEI)</w:t></w:r><w:br/><w:r><w:rPr/><w:t xml:space="preserve">Inclusión de aspectos DEI en la propuesta comercial y comunicación gerencial.</w:t></w:r></w:p></w:tc><w:tc><w:tcPr><w:noWrap/></w:tcPr><w:p><w:pPr/><w:r><w:rPr/><w:t xml:space="preserve">Incorpora explícitamente principios DEI en la recomendación y comunicación, demostrando sensibilidad y compromiso.</w:t></w:r></w:p></w:tc><w:tc><w:tcPr><w:noWrap/></w:tcPr><w:p><w:pPr/><w:r><w:rPr/><w:t xml:space="preserve">Considera aspectos DEI de forma adecuada aunque no completamente integrada en todas las secciones.</w:t></w:r></w:p></w:tc><w:tc><w:tcPr><w:noWrap/></w:tcPr><w:p><w:pPr/><w:r><w:rPr/><w:t xml:space="preserve">Menciona aspectos DEI de manera superficial o poco vinculada con la propuesta comercial.</w:t></w:r></w:p></w:tc><w:tc><w:tcPr><w:noWrap/></w:tcPr><w:p><w:pPr/><w:r><w:rPr/><w:t xml:space="preserve">No considera ni menciona aspectos de Diversidad, Equidad e Inclusión en la propuesta ni comunicación.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2026-09-26T05:02:09-05:00</dcterms:created>
  <dcterms:modified xsi:type="dcterms:W3CDTF">2026-09-26T05:02:09-05:00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