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Diferenciales de Variables Separables, Homogéneas y Exactas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Matemáticas en la resolución y análisis de ecuaciones diferenciales de variables separables, homogéneas y exactas. Se valoran aspectos técnicos, metodológicos, comunicativos y valores de diversidad, equidad e inclusión para fomentar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Diferenciales de Variables Separables, Homogéneas y Exactas</w:t>
      </w:r>
    </w:p>
    <w:p>
      <w:pPr/>
      <w:r>
        <w:rPr/>
        <w:t xml:space="preserve">Esta rúbrica está diseñada para evaluar el desempeño de estudiantes universitarios de Licenciatura en Matemáticas en la resolución y análisis de ecuaciones diferenciales de variables separables, homogéneas y exactas. Se valoran aspectos técnicos, metodológicos, comunicativos y valores de diversidad, equidad e inclusión para fomentar un ambiente de aprendizaje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ecuación diferencial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ecuación como separable, homogénea o exacta en todos los casos,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ecuación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ecuación en algunos casos, pero presenta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ecuación diferencial o lo hace de manera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de solución</w:t>
            </w:r>
          </w:p>
        </w:tc>
        <w:tc>
          <w:tcPr>
            <w:noWrap/>
          </w:tcPr>
          <w:p>
            <w:pPr/>
            <w:r>
              <w:rPr/>
              <w:t xml:space="preserve">Aplica el método apropiado para cada tipo de ecuación con precisión y lógica clara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en la mayoría de los casos,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el método adecuado pero con errores conceptuales o de procedimiento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o utiliza procedimientos inapropiados para resolver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y desarrollo matemático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desarrolla correctamente cada paso sin errores matemáticos.</w:t>
            </w:r>
          </w:p>
        </w:tc>
        <w:tc>
          <w:tcPr>
            <w:noWrap/>
          </w:tcPr>
          <w:p>
            <w:pPr/>
            <w:r>
              <w:rPr/>
              <w:t xml:space="preserve">Presenta cálculos mayormente correctos,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de cálculo que afectan parcialmente la solución o el desarrollo lógico.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los cálculos que invalidan la solución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solución, verifica su validez y explica su significado contextual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adecuadamente y realiza alguna verificación,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limitada o superficial y verifica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la solución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coherente,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su mayoría,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solución presenta desorganización o falta de claridad que dificulta su seguimiento.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preciso y simbología estándar sin errores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lenguaje y símbolos matemáticos,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o simbología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y símbolos incorrectos o inapropiados que impiden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explícita por la diversidad en ejemplos, explicaciones o trabajo colaborativo,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manera general o implícita en el trabajo,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lo incorpora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 crítica sobre el proceso de resolución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propio proceso, identifica fortalezas y áreas de mejora, y propone estrategias para futuros problemas.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y reconoce algunos puntos fuertes y débiles,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mínima o poco fundamentada sobre 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autonomía en el desarrollo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2026-09-26T02:17:42-05:00</dcterms:created>
  <dcterms:modified xsi:type="dcterms:W3CDTF">2026-09-26T02:17:42-05:00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