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Crafts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primaria en la realización de proyectos artísticos, considerando materiales, tiempo, orden, instrucciones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Crafts Expresión Artística</w:t>
      </w:r>
    </w:p>
    <w:p>
      <w:pPr/>
      <w:r>
        <w:rPr/>
        <w:t xml:space="preserve">Esta rúbrica evalúa de manera detallada el desempeño de los estudiantes de primaria en la realización de proyectos artísticos, considerando materiales, tiempo, orden, instrucciones y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excelente estado.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y en buen estado.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algunos esenciales.</w:t>
            </w:r>
          </w:p>
        </w:tc>
        <w:tc>
          <w:tcPr>
            <w:noWrap/>
          </w:tcPr>
          <w:p>
            <w:pPr/>
            <w:r>
              <w:rPr/>
              <w:t xml:space="preserve">Trae pocos materiales, faltando la mayoría de los necesarios.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trae en muy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el trabajo a tiempo</w:t>
            </w:r>
          </w:p>
        </w:tc>
        <w:tc>
          <w:tcPr>
            <w:noWrap/>
          </w:tcPr>
          <w:p>
            <w:pPr/>
            <w:r>
              <w:rPr/>
              <w:t xml:space="preserve">Termina completamente el proyecto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Termina la mayor parte del proyecto a tiempo.</w:t>
            </w:r>
          </w:p>
        </w:tc>
        <w:tc>
          <w:tcPr>
            <w:noWrap/>
          </w:tcPr>
          <w:p>
            <w:pPr/>
            <w:r>
              <w:rPr/>
              <w:t xml:space="preserve">Termina parte del proyecto, pero con retraso moderado.</w:t>
            </w:r>
          </w:p>
        </w:tc>
        <w:tc>
          <w:tcPr>
            <w:noWrap/>
          </w:tcPr>
          <w:p>
            <w:pPr/>
            <w:r>
              <w:rPr/>
              <w:t xml:space="preserve">Termina poco del proyecto y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termina el proyecto o lo hace muy fuera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 muy limpio, bien organizado y sin manchas o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organizado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muestra algo de desorden o manchas, pero es aceptable.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 y sucio,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muestra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ideas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utiliza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trabajo es muy repetitivo o sin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