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Prevención del Abuso Sexual Infantil a través de un Cartel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(6-11 años) en la elaboración de un cartel que promueva la prevención del abuso sexual infantil. Se centra en dialogar sobre estereotipos de género, identificar situaciones de riesgo y promover cuidados personales, evaluando cada criterio por separado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Prevención del Abuso Sexual Infantil a través de un Cartel de Ética y Valores</w:t>
      </w:r>
    </w:p>
    <w:p>
      <w:pPr/>
      <w:r>
        <w:rPr/>
        <w:t xml:space="preserve">Esta rúbrica evalúa el trabajo de los estudiantes de primaria (6-11 años) en la elaboración de un cartel que promueva la prevención del abuso sexual infantil. Se centra en dialogar sobre estereotipos de género, identificar situaciones de riesgo y promover cuidados personales, evaluando cada criterio por separado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estereotipos de género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estereotipos de niñas y niños y explica cómo afectan la violencia, desigualdad y discriminación.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estereotipos de género y menciona su relación con la violencia, desigualdad o discriminación.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estereotipos de género o no relaciona con violencia, desigualdad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situaciones de riesgo para la salud</w:t>
            </w:r>
          </w:p>
        </w:tc>
        <w:tc>
          <w:tcPr>
            <w:noWrap/>
          </w:tcPr>
          <w:p>
            <w:pPr/>
            <w:r>
              <w:rPr/>
              <w:t xml:space="preserve">Describe situaciones y comportamientos que ponen en riesgo la salud de manera clara y precisa.</w:t>
            </w:r>
          </w:p>
        </w:tc>
        <w:tc>
          <w:tcPr>
            <w:noWrap/>
          </w:tcPr>
          <w:p>
            <w:pPr/>
            <w:r>
              <w:rPr/>
              <w:t xml:space="preserve">Menciona algunas situaciones o comportamientos que pueden afectar la salud,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o comportamientos que ponen en riesgo la salud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acciones para el cuidado personal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adecuadas para el cuidado personal y prevención del abuso sexual infantil.</w:t>
            </w:r>
          </w:p>
        </w:tc>
        <w:tc>
          <w:tcPr>
            <w:noWrap/>
          </w:tcPr>
          <w:p>
            <w:pPr/>
            <w:r>
              <w:rPr/>
              <w:t xml:space="preserve">Sugiere acciones para el cuidado personal, aunque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para el cuidado personal o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mensaje en el cartel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organizado y fácil de entender para otros niños y niñas.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con organización media o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y símbolos</w:t>
            </w:r>
          </w:p>
        </w:tc>
        <w:tc>
          <w:tcPr>
            <w:noWrap/>
          </w:tcPr>
          <w:p>
            <w:pPr/>
            <w:r>
              <w:rPr/>
              <w:t xml:space="preserve">Utiliza imágenes y símbolos apropiados que refuerzan el mensaje y son respetuosos.</w:t>
            </w:r>
          </w:p>
        </w:tc>
        <w:tc>
          <w:tcPr>
            <w:noWrap/>
          </w:tcPr>
          <w:p>
            <w:pPr/>
            <w:r>
              <w:rPr/>
              <w:t xml:space="preserve">Las imágenes o símbolos son adecuados pero no siempre refuerzan claramente el mensaje.</w:t>
            </w:r>
          </w:p>
        </w:tc>
        <w:tc>
          <w:tcPr>
            <w:noWrap/>
          </w:tcPr>
          <w:p>
            <w:pPr/>
            <w:r>
              <w:rPr/>
              <w:t xml:space="preserve">Las imágenes o símbolos son inapropiados, confusos o no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cartel muestra ideas originales y creativas que captan la atención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El cartel tiene elementos creativos, pero sigue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es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y dignidad de las personas</w:t>
            </w:r>
          </w:p>
        </w:tc>
        <w:tc>
          <w:tcPr>
            <w:noWrap/>
          </w:tcPr>
          <w:p>
            <w:pPr/>
            <w:r>
              <w:rPr/>
              <w:t xml:space="preserve">El cartel refleja un profundo respeto hacia todas las personas, evitando estereotipos negativos.</w:t>
            </w:r>
          </w:p>
        </w:tc>
        <w:tc>
          <w:tcPr>
            <w:noWrap/>
          </w:tcPr>
          <w:p>
            <w:pPr/>
            <w:r>
              <w:rPr/>
              <w:t xml:space="preserve">El cartel respeta los derechos y dignidad, aunque puede presentar estereotipos leves o ambiguos.</w:t>
            </w:r>
          </w:p>
        </w:tc>
        <w:tc>
          <w:tcPr>
            <w:noWrap/>
          </w:tcPr>
          <w:p>
            <w:pPr/>
            <w:r>
              <w:rPr/>
              <w:t xml:space="preserve">El cartel presenta estereotipos negativos o falta de respeto hacia algunas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cartel está bien escrito, sin errores ortográficos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menores y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ortográficos y/o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2026-09-26T01:20:20-05:00</dcterms:created>
  <dcterms:modified xsi:type="dcterms:W3CDTF">2026-09-26T01:20:20-05:00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