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"Home Sweet Home" - Inglés Básico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reconocimiento de palabras, identificación de sonidos, comprensión y producción de vocabulario relacionado con la familia y objetos comunes, así como la capacidad para responder preguntas y expresar ideas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"Home Sweet Home" - Inglés Básico (6-11 años)</w:t>
      </w:r>
    </w:p>
    <w:p>
      <w:pPr/>
      <w:r>
        <w:rPr/>
        <w:t xml:space="preserve">Esta rúbrica evalúa las habilidades de los estudiantes en reconocimiento de palabras, identificación de sonidos, comprensión y producción de vocabulario relacionado con la familia y objetos comunes, así como la capacidad para responder preguntas y expresar ideas simples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habladas relacionadas con miembros de la familia nuclear y extendida (mother, father, grandfather, grandmother, uncle, aunt, cousin)</w:t>
            </w:r>
          </w:p>
        </w:tc>
        <w:tc>
          <w:tcPr>
            <w:noWrap/>
          </w:tcPr>
          <w:p>
            <w:pPr/>
            <w:r>
              <w:rPr/>
              <w:t xml:space="preserve">Reconoce y comprende todas las palabras habladas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habladas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palabras habladas o las confunde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objetos y personas comunes en ambientes familiares</w:t>
            </w:r>
          </w:p>
        </w:tc>
        <w:tc>
          <w:tcPr>
            <w:noWrap/>
          </w:tcPr>
          <w:p>
            <w:pPr/>
            <w:r>
              <w:rPr/>
              <w:t xml:space="preserve">Nombrar correctamente todos los objetos y personas presentados en el contexto.</w:t>
            </w:r>
          </w:p>
        </w:tc>
        <w:tc>
          <w:tcPr>
            <w:noWrap/>
          </w:tcPr>
          <w:p>
            <w:pPr/>
            <w:r>
              <w:rPr/>
              <w:t xml:space="preserve">Nombrar la mayoría de los objetos y personas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Nombrar algunos objetos y personas,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nombrar objetos y personas, con respuestas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e identificación de sonidos de las letras del alfabeto para formar palabras</w:t>
            </w:r>
          </w:p>
        </w:tc>
        <w:tc>
          <w:tcPr>
            <w:noWrap/>
          </w:tcPr>
          <w:p>
            <w:pPr/>
            <w:r>
              <w:rPr/>
              <w:t xml:space="preserve">Imita e identifica claramente todos los sonidos de las letras en las palabras estudiadas.</w:t>
            </w:r>
          </w:p>
        </w:tc>
        <w:tc>
          <w:tcPr>
            <w:noWrap/>
          </w:tcPr>
          <w:p>
            <w:pPr/>
            <w:r>
              <w:rPr/>
              <w:t xml:space="preserve">Imita e identifica la mayoría de los sonidos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Imita e identifica algunos sonidos,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imitar ni identificar los sonidos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de alta frecuencia y frases sencillas en textos simples</w:t>
            </w:r>
          </w:p>
        </w:tc>
        <w:tc>
          <w:tcPr>
            <w:noWrap/>
          </w:tcPr>
          <w:p>
            <w:pPr/>
            <w:r>
              <w:rPr/>
              <w:t xml:space="preserve">Reconoce y entiende todas las palabras y frases presentadas con fluidez.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y frases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frases,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o frase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Escritura/imprime palabras simples de alta frecuencia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simples de alta frecuencia sin ayuda.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 con pocas correcciones.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escribir las palabras o las escribe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de sí/no sobre textos escuchados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de sí/no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algunas dudas.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entiende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un evento o personaje a partir de una historia con imágenes o una idea principal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evento o personaje usando vocabulario adecuado y coherente.</w:t>
            </w:r>
          </w:p>
        </w:tc>
        <w:tc>
          <w:tcPr>
            <w:noWrap/>
          </w:tcPr>
          <w:p>
            <w:pPr/>
            <w:r>
              <w:rPr/>
              <w:t xml:space="preserve">Describe el evento o personaje con cierta claridad,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evento o personaje, con poca claridad o vocabulario básico.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evento o personaje o la descripción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2026-09-25T20:10:59-05:00</dcterms:created>
  <dcterms:modified xsi:type="dcterms:W3CDTF">2026-09-25T20:10:59-05:00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