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Unidad: Instrumentos Intelectuales de la Argumentación 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estudiantes de segundo de bachillerato en Filosofía, enfocado en la construcción de discursos coherentes y rigurosos mediante instrumentos intelectuales de argumentación lógica. Se consideran criterios fundamentales de pensamiento crítico, participación digital y reflexión original, integrando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Unidad: Instrumentos Intelectuales de la Argumentación Lógica</w:t>
      </w:r>
    </w:p>
    <w:p>
      <w:pPr/>
      <w:r>
        <w:rPr/>
        <w:t xml:space="preserve">Esta rúbrica evalúa el aprendizaje de estudiantes de segundo de bachillerato en Filosofía, enfocado en la construcción de discursos coherentes y rigurosos mediante instrumentos intelectuales de argumentación lógica. Se consideran criterios fundamentales de pensamiento crítico, participación digital y reflexión original, integrando principios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(9-10)</w:t>
            </w:r>
          </w:p>
        </w:tc>
        <w:tc>
          <w:tcPr>
            <w:noWrap/>
          </w:tcPr>
          <w:p>
            <w:pPr/>
            <w:r>
              <w:rPr/>
              <w:t xml:space="preserve">Sobresaliente (7.5-8.9)</w:t>
            </w:r>
          </w:p>
        </w:tc>
        <w:tc>
          <w:tcPr>
            <w:noWrap/>
          </w:tcPr>
          <w:p>
            <w:pPr/>
            <w:r>
              <w:rPr/>
              <w:t xml:space="preserve">Bueno (6.0-7.4)</w:t>
            </w:r>
          </w:p>
        </w:tc>
        <w:tc>
          <w:tcPr>
            <w:noWrap/>
          </w:tcPr>
          <w:p>
            <w:pPr/>
            <w:r>
              <w:rPr/>
              <w:t xml:space="preserve">Aceptable (4.5-5.9)</w:t>
            </w:r>
          </w:p>
        </w:tc>
        <w:tc>
          <w:tcPr>
            <w:noWrap/>
          </w:tcPr>
          <w:p>
            <w:pPr/>
            <w:r>
              <w:rPr/>
              <w:t xml:space="preserve">Bajo (0-4.4)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rigor en la construcción del discurso argumentativo</w:t>
            </w:r>
          </w:p>
        </w:tc>
        <w:tc>
          <w:tcPr>
            <w:noWrap/>
          </w:tcPr>
          <w:p>
            <w:pPr/>
            <w:r>
              <w:rPr/>
              <w:t xml:space="preserve">El discurso es claro, lógico y perfectamente estructurado; presenta ideas conectadas con rigor y profundidad, sin contradicciones.</w:t>
            </w:r>
          </w:p>
        </w:tc>
        <w:tc>
          <w:tcPr>
            <w:noWrap/>
          </w:tcPr>
          <w:p>
            <w:pPr/>
            <w:r>
              <w:rPr/>
              <w:t xml:space="preserve">El discurso es mayormente claro y lógico, con estructura adecuada; algunas ideas requieren mayor conexión o profundidad.</w:t>
            </w:r>
          </w:p>
        </w:tc>
        <w:tc>
          <w:tcPr>
            <w:noWrap/>
          </w:tcPr>
          <w:p>
            <w:pPr/>
            <w:r>
              <w:rPr/>
              <w:t xml:space="preserve">El discurso tiene coherencia general, aunque con pequeños errores lógicos o desconexiones puntuales entre ideas.</w:t>
            </w:r>
          </w:p>
        </w:tc>
        <w:tc>
          <w:tcPr>
            <w:noWrap/>
          </w:tcPr>
          <w:p>
            <w:pPr/>
            <w:r>
              <w:rPr/>
              <w:t xml:space="preserve">El discurso presenta varias inconsistencias o falta de claridad que dificultan la comprensión del argumento.</w:t>
            </w:r>
          </w:p>
        </w:tc>
        <w:tc>
          <w:tcPr>
            <w:noWrap/>
          </w:tcPr>
          <w:p>
            <w:pPr/>
            <w:r>
              <w:rPr/>
              <w:t xml:space="preserve">El discurso carece de coherencia y rigor; las ideas están desorganizadas o son contradictorias.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los instrumentos intelectuales de la argumentación 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los instrumentos intelectuales (ej. premisas, conclusiones, falacias) aplicándolos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instrumentos intelectuales de forma adecuada,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instrumentos intelectuales, pero con errores o aplicación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pocos instrumentos intelectuales y los utiliza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usa los instrumentos intelectuales de argumentación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recursos digitales (foros, chats, blog)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con aportaciones relevantes y respetuosas; fomenta el diálogo y responde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adecuados y respetuosos, aunque con menor iniciativa para interactuar.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esporádica, con aportes breves o poco elaborados, pero respetuosos.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aportes poco relevantes; interacción mínima con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en los recursos digitales asignados o su participación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originalidad en las intervenciones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 y presenta ideas originales que enriquecen el análisis colectivo.</w:t>
            </w:r>
          </w:p>
        </w:tc>
        <w:tc>
          <w:tcPr>
            <w:noWrap/>
          </w:tcPr>
          <w:p>
            <w:pPr/>
            <w:r>
              <w:rPr/>
              <w:t xml:space="preserve">Muestra buena reflexión crítica con algunas ideas originales que aportan valor.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básicas, con poca originalidad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Sus intervenciones carecen de reflexión crítica o son repetitivas y poco creativas.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originalidad en sus intervenciones.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el discurso y participación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mostrando respeto y sensibilidad hacia todas las voces y contextos.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sus aportes, aunque con menor profundidad en su integración.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pero sin integrar perspectivas diversas en su discurso.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que limitan la inclusión o respeto hacia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Su discurso o participación refleja falta de respeto o exclusión hacia grupos o ideas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2026-09-26T01:44:03-05:00</dcterms:created>
  <dcterms:modified xsi:type="dcterms:W3CDTF">2026-09-26T01:44:03-05:00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