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el área de fracciones, considerando aspectos matemáticos y criterios de diversidad, equidad e inclusión para asegurar un aprendizaje justo y significativo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en Educación Primaria</w:t>
      </w:r>
    </w:p>
    <w:p>
      <w:pPr/>
      <w:r>
        <w:rPr/>
        <w:t xml:space="preserve">Esta rúbrica está diseñada para evaluar el desempeño de estudiantes de primaria en el área de fracciones, considerando aspectos matemáticos y criterios de diversidad, equidad e inclusión para asegurar un aprendizaje justo y significativo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 (parte y todo)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relación entre la parte y el todo en una fracción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parte y el todo en la mayoría de las fracciones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parte y el todo en fracciones simples, pero tiene dificultades con fracciones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parte ni el todo en las fracciones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Dibuja representaciones gráficas precisas y proporcionales de fracciones variadas.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gráficas correctas con pequeños errores en proporción.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gráficas con errores significativos en proporción o claridad.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irreconocibles en relación a la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fracciones</w:t>
            </w:r>
          </w:p>
        </w:tc>
        <w:tc>
          <w:tcPr>
            <w:noWrap/>
          </w:tcPr>
          <w:p>
            <w:pPr/>
            <w:r>
              <w:rPr/>
              <w:t xml:space="preserve">Compara fracciones usando métodos adecuados y explica claramente la comparación.</w:t>
            </w:r>
          </w:p>
        </w:tc>
        <w:tc>
          <w:tcPr>
            <w:noWrap/>
          </w:tcPr>
          <w:p>
            <w:pPr/>
            <w:r>
              <w:rPr/>
              <w:t xml:space="preserve">Compara fracciones correctamente en la mayoría de los casos,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Intenta comparar fracciones pero presenta errores frecuentes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comparar fracciones o sus comparaciones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básicas con fracciones (suma y resta)</w:t>
            </w:r>
          </w:p>
        </w:tc>
        <w:tc>
          <w:tcPr>
            <w:noWrap/>
          </w:tcPr>
          <w:p>
            <w:pPr/>
            <w:r>
              <w:rPr/>
              <w:t xml:space="preserve">Realiza sumas y restas de fracciones con denominadores iguales y diferentes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correctas con fracciones de denominadores iguales; presenta errores menores con denominadores diferentes.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errores frecuentes o necesita ayuda para resolverlas.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ni restas de fracciones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y simbología de fracciones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matemáticos relacionados con fracciones en sus explicaciones y trabajos.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términos y símbolos,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y símbolos matemáticos 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respetuosa con todos los compañeros, valorando diferentes ideas.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mostrando respeto y apertura 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colaboración o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colaboración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la diversidad de aprendizaje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visuales, manipulativos y tecnológicos para facilitar su comprensión según sus necesidades.</w:t>
            </w:r>
          </w:p>
        </w:tc>
        <w:tc>
          <w:tcPr>
            <w:noWrap/>
          </w:tcPr>
          <w:p>
            <w:pPr/>
            <w:r>
              <w:rPr/>
              <w:t xml:space="preserve">Usa recursos disponibles y responde bien a ayudas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usar recursos y tiene dificultad para adaptarse a ellos.</w:t>
            </w:r>
          </w:p>
        </w:tc>
        <w:tc>
          <w:tcPr>
            <w:noWrap/>
          </w:tcPr>
          <w:p>
            <w:pPr/>
            <w:r>
              <w:rPr/>
              <w:t xml:space="preserve">No utiliza recursos o no responde a apoyos para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la inclusión de todos los compañeros, reconociendo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las diferencias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dificultades para aceptar o valorar la diversidad entre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 por la diversidad, afectando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2026-09-26T04:53:47-05:00</dcterms:created>
  <dcterms:modified xsi:type="dcterms:W3CDTF">2026-09-26T04:53:47-05:00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