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Comunitario de Oralidad - Español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proyectos comunitarios orales en la materia de español para estudiantes de secundaria (12-15 años). Se valoran cuatro criterios principales: dominio del tema, argumentación, actitud y trabajo colaborativo. Cada criterio se analiza en cuatro niveles de desempeño: Excelente, Bueno, Aceptable y Bajo, para facilitar una evaluación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Comunitario de Oralidad - Español Secundaria</w:t>
      </w:r>
    </w:p>
    <w:p>
      <w:pPr/>
      <w:r>
        <w:rPr/>
        <w:t xml:space="preserve">Esta rúbrica evalúa los proyectos comunitarios orales en la materia de español para estudiantes de secundaria (12-15 años). Se valoran cuatro criterios principales: dominio del tema, argumentación, actitud y trabajo colaborativo. Cada criterio se analiza en cuatro niveles de desempeño: Excelente, Bueno, Aceptable y Bajo, para facilitar una evaluación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Coherencia, sustento, capacidad de respuesta, vocabulario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coherente del tema; sustenta con información clara y precisa; responde con seguridad a preguntas; utiliza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Muestra buen dominio con coherencia general; sustenta con información relevante; responde adecuadamente a preguntas; usa vocabulario correcto aunque limitado.</w:t>
            </w:r>
          </w:p>
        </w:tc>
        <w:tc>
          <w:tcPr>
            <w:noWrap/>
          </w:tcPr>
          <w:p>
            <w:pPr/>
            <w:r>
              <w:rPr/>
              <w:t xml:space="preserve">Demuestra un dominio básico; algunas ideas pueden ser poco claras o poco sustentadas; responde con dudas; vocabulario simple y poco variado.</w:t>
            </w:r>
          </w:p>
        </w:tc>
        <w:tc>
          <w:tcPr>
            <w:noWrap/>
          </w:tcPr>
          <w:p>
            <w:pPr/>
            <w:r>
              <w:rPr/>
              <w:t xml:space="preserve">Presenta falta de dominio y coherencia; sustento insuficiente o incorrecto; dificultad para responder preguntas;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Uso de evidencia, claridad, estructura, ejemplos, concreción, coherencia, marco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 sólida y relevante; ideas claras, bien estructuradas y coherentes; usa ejemplos concretos que fortalecen su postura.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adecuada; ideas claras y estructuradas; ejemplos pertinentes aunque no siempre concretos; coherencia general.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evidencia limitada; estructura y claridad parcial; ejemplos poco claros o poco relacionados; coherencia débil.</w:t>
            </w:r>
          </w:p>
        </w:tc>
        <w:tc>
          <w:tcPr>
            <w:noWrap/>
          </w:tcPr>
          <w:p>
            <w:pPr/>
            <w:r>
              <w:rPr/>
              <w:t xml:space="preserve">Argumentación confusa o carente de evidencia; desorganizada y poco clara; sin ejemplos o con ejemplos irrelevantes;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Respeto, manejo del tiempo, empatía, lenguaje corporal, entonación, participación activa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constante; maneja el tiempo eficientemente; muestra empatía; lenguaje corporal y entonación adecuados; participa activamente y motiva al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respetuoso; maneja bien el tiempo; muestra empatía; lenguaje corporal y entonación adecuados con pequeños detalles; participa activamente.</w:t>
            </w:r>
          </w:p>
        </w:tc>
        <w:tc>
          <w:tcPr>
            <w:noWrap/>
          </w:tcPr>
          <w:p>
            <w:pPr/>
            <w:r>
              <w:rPr/>
              <w:t xml:space="preserve">Actitud respetuosa en ocasiones; manejo irregular del tiempo; empatía limitada; lenguaje corporal y entonación poco expresivos;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frecuente; mal manejo del tiempo; falta de empatía; lenguaje corporal y entonación inapropiados; participación escasa o nula.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Organización (inicio, desarrollo, cierre), coordinación, capacidad de ayuda</w:t>
            </w:r>
          </w:p>
        </w:tc>
        <w:tc>
          <w:tcPr>
            <w:noWrap/>
          </w:tcPr>
          <w:p>
            <w:pPr/>
            <w:r>
              <w:rPr/>
              <w:t xml:space="preserve">Excelente organización con inicio, desarrollo y cierre claros; coordinación fluida entre miembros; apoya y ayuda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general; coordinación adecuada; ofrece ayuda a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deficiencias en estructura; coordinación irregular; ayuda limitada a compañeros.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evidente; falta de coordinación; no colabora ni ayuda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2026-09-26T02:08:46-05:00</dcterms:created>
  <dcterms:modified xsi:type="dcterms:W3CDTF">2026-09-26T02:08:46-05:00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