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la Evaluación de la Determinación de la Fuerza Máxima (1RM) en Kinesiología</w:t>
      </w:r>
    </w:p>
    <w:p/>
    <w:p>
      <w:pPr/>
      <w:r>
        <w:rPr>
          <w:color w:val="666666"/>
          <w:sz w:val="20"/>
          <w:szCs w:val="20"/>
          <w:i w:val="1"/>
          <w:iCs w:val="1"/>
        </w:rPr>
        <w:t xml:space="preserve">Rúbrica Analítica | Ciencias de la Salud | Kinesiología | 4 niveles</w:t>
      </w:r>
    </w:p>
    <w:p/>
    <w:p>
      <w:pPr/>
      <w:r>
        <w:rPr>
          <w:color w:val="2b6cb0"/>
          <w:sz w:val="28"/>
          <w:szCs w:val="28"/>
          <w:b w:val="1"/>
          <w:bCs w:val="1"/>
        </w:rPr>
        <w:t xml:space="preserve">Descripción</w:t>
      </w:r>
    </w:p>
    <w:p>
      <w:pPr/>
      <w:r>
        <w:rPr>
          <w:sz w:val="22"/>
          <w:szCs w:val="22"/>
        </w:rPr>
        <w:t xml:space="preserve">Esta rúbrica está diseñada para evaluar el desempeño de estudiantes universitarios en la determinación de la fuerza máxima (1RM), considerando aspectos fundamentales como el uso adecuado del material, cálculo de la frecuencia cardíaca máxima, trabajo en equipo, profesionalismo y seguridad durante el procedimiento.</w:t>
      </w:r>
    </w:p>
    <w:p/>
    <w:p>
      <w:pPr/>
      <w:r>
        <w:rPr>
          <w:color w:val="2b6cb0"/>
          <w:sz w:val="28"/>
          <w:szCs w:val="28"/>
          <w:b w:val="1"/>
          <w:bCs w:val="1"/>
        </w:rPr>
        <w:t xml:space="preserve">Rúbrica</w:t>
      </w:r>
    </w:p>
    <w:p>
      <w:pPr/>
      <w:r>
        <w:rPr/>
        <w:t xml:space="preserve">Rúbrica Analítica para la Evaluación de la Determinación de la Fuerza Máxima (1RM) en Kinesiología</w:t>
      </w:r>
    </w:p>
    <w:p>
      <w:pPr/>
      <w:r>
        <w:rPr/>
        <w:t xml:space="preserve">Esta rúbrica está diseñada para evaluar el desempeño de estudiantes universitarios en la determinación de la fuerza máxima (1RM), considerando aspectos fundamentales como el uso adecuado del material, cálculo de la frecuencia cardíaca máxima, trabajo en equipo, profesionalismo y seguridad durante el procedimiento.</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Material</w:t>
            </w:r>
          </w:p>
        </w:tc>
        <w:tc>
          <w:tcPr>
            <w:noWrap/>
          </w:tcPr>
          <w:p>
            <w:pPr/>
            <w:r>
              <w:rPr/>
              <w:t xml:space="preserve">Utiliza todo el material requerido en óptimas condiciones y con correcta manipulación.</w:t>
            </w:r>
          </w:p>
        </w:tc>
        <w:tc>
          <w:tcPr>
            <w:noWrap/>
          </w:tcPr>
          <w:p>
            <w:pPr/>
            <w:r>
              <w:rPr/>
              <w:t xml:space="preserve">Utiliza la mayoría del material requerido con adecuada manipulación.</w:t>
            </w:r>
          </w:p>
        </w:tc>
        <w:tc>
          <w:tcPr>
            <w:noWrap/>
          </w:tcPr>
          <w:p>
            <w:pPr/>
            <w:r>
              <w:rPr/>
              <w:t xml:space="preserve">Utiliza el material básico pero con manipulación deficiente o incompleta.</w:t>
            </w:r>
          </w:p>
        </w:tc>
        <w:tc>
          <w:tcPr>
            <w:noWrap/>
          </w:tcPr>
          <w:p>
            <w:pPr/>
            <w:r>
              <w:rPr/>
              <w:t xml:space="preserve">No utiliza el material adecuado o lo manipula de forma incorrecta.</w:t>
            </w:r>
          </w:p>
        </w:tc>
      </w:tr>
      <w:tr>
        <w:trPr/>
        <w:tc>
          <w:tcPr>
            <w:noWrap/>
          </w:tcPr>
          <w:p>
            <w:pPr/>
            <w:r>
              <w:rPr/>
              <w:t xml:space="preserve">Frecuencia Cardíaca Máxima (Fc máxima)</w:t>
            </w:r>
          </w:p>
        </w:tc>
        <w:tc>
          <w:tcPr>
            <w:noWrap/>
          </w:tcPr>
          <w:p>
            <w:pPr/>
            <w:r>
              <w:rPr/>
              <w:t xml:space="preserve">Calcula y aplica correctamente la Fc máxima con precisión científica y explica su importancia.</w:t>
            </w:r>
          </w:p>
        </w:tc>
        <w:tc>
          <w:tcPr>
            <w:noWrap/>
          </w:tcPr>
          <w:p>
            <w:pPr/>
            <w:r>
              <w:rPr/>
              <w:t xml:space="preserve">Calcula la Fc máxima correctamente, con mínima explicación o pequeñas imprecisiones.</w:t>
            </w:r>
          </w:p>
        </w:tc>
        <w:tc>
          <w:tcPr>
            <w:noWrap/>
          </w:tcPr>
          <w:p>
            <w:pPr/>
            <w:r>
              <w:rPr/>
              <w:t xml:space="preserve">Realiza el cálculo de Fc máxima con errores significativos o sin explicación.</w:t>
            </w:r>
          </w:p>
        </w:tc>
        <w:tc>
          <w:tcPr>
            <w:noWrap/>
          </w:tcPr>
          <w:p>
            <w:pPr/>
            <w:r>
              <w:rPr/>
              <w:t xml:space="preserve">No calcula ni comprende la Fc máxima en el contexto del procedimiento.</w:t>
            </w:r>
          </w:p>
        </w:tc>
      </w:tr>
      <w:tr>
        <w:trPr/>
        <w:tc>
          <w:tcPr>
            <w:noWrap/>
          </w:tcPr>
          <w:p>
            <w:pPr/>
            <w:r>
              <w:rPr/>
              <w:t xml:space="preserve">Integrantes del equipo</w:t>
            </w:r>
          </w:p>
        </w:tc>
        <w:tc>
          <w:tcPr>
            <w:noWrap/>
          </w:tcPr>
          <w:p>
            <w:pPr/>
            <w:r>
              <w:rPr/>
              <w:t xml:space="preserve">Coordina y distribuye las tareas eficazmente, fomentando la participación activa de todos.</w:t>
            </w:r>
          </w:p>
        </w:tc>
        <w:tc>
          <w:tcPr>
            <w:noWrap/>
          </w:tcPr>
          <w:p>
            <w:pPr/>
            <w:r>
              <w:rPr/>
              <w:t xml:space="preserve">Participa activamente y colabora con el equipo, aunque con limitada coordinación.</w:t>
            </w:r>
          </w:p>
        </w:tc>
        <w:tc>
          <w:tcPr>
            <w:noWrap/>
          </w:tcPr>
          <w:p>
            <w:pPr/>
            <w:r>
              <w:rPr/>
              <w:t xml:space="preserve">Participa de forma pasiva o con poca colaboración en el equipo.</w:t>
            </w:r>
          </w:p>
        </w:tc>
        <w:tc>
          <w:tcPr>
            <w:noWrap/>
          </w:tcPr>
          <w:p>
            <w:pPr/>
            <w:r>
              <w:rPr/>
              <w:t xml:space="preserve">No colabora ni participa en el trabajo en equipo.</w:t>
            </w:r>
          </w:p>
        </w:tc>
      </w:tr>
      <w:tr>
        <w:trPr/>
        <w:tc>
          <w:tcPr>
            <w:noWrap/>
          </w:tcPr>
          <w:p>
            <w:pPr/>
            <w:r>
              <w:rPr/>
              <w:t xml:space="preserve">Profesionalismo</w:t>
            </w:r>
          </w:p>
        </w:tc>
        <w:tc>
          <w:tcPr>
            <w:noWrap/>
          </w:tcPr>
          <w:p>
            <w:pPr/>
            <w:r>
              <w:rPr/>
              <w:t xml:space="preserve">Muestra actitud profesional, respeto y comunicación clara durante todo el procedimiento.</w:t>
            </w:r>
          </w:p>
        </w:tc>
        <w:tc>
          <w:tcPr>
            <w:noWrap/>
          </w:tcPr>
          <w:p>
            <w:pPr/>
            <w:r>
              <w:rPr/>
              <w:t xml:space="preserve">Muestra actitud respetuosa y comunicación adecuada, con pequeñas fallas en el profesionalismo.</w:t>
            </w:r>
          </w:p>
        </w:tc>
        <w:tc>
          <w:tcPr>
            <w:noWrap/>
          </w:tcPr>
          <w:p>
            <w:pPr/>
            <w:r>
              <w:rPr/>
              <w:t xml:space="preserve">Actitud y comunicación son inconsistentes o poco profesionales en algunos momentos.</w:t>
            </w:r>
          </w:p>
        </w:tc>
        <w:tc>
          <w:tcPr>
            <w:noWrap/>
          </w:tcPr>
          <w:p>
            <w:pPr/>
            <w:r>
              <w:rPr/>
              <w:t xml:space="preserve">Actitud inapropiada y falta de respeto durante el procedimiento.</w:t>
            </w:r>
          </w:p>
        </w:tc>
      </w:tr>
      <w:tr>
        <w:trPr/>
        <w:tc>
          <w:tcPr>
            <w:noWrap/>
          </w:tcPr>
          <w:p>
            <w:pPr/>
            <w:r>
              <w:rPr/>
              <w:t xml:space="preserve">Seguridad en el procedimiento</w:t>
            </w:r>
          </w:p>
        </w:tc>
        <w:tc>
          <w:tcPr>
            <w:noWrap/>
          </w:tcPr>
          <w:p>
            <w:pPr/>
            <w:r>
              <w:rPr/>
              <w:t xml:space="preserve">Aplica todas las normas de seguridad y previene riesgos de forma proactiva.</w:t>
            </w:r>
          </w:p>
        </w:tc>
        <w:tc>
          <w:tcPr>
            <w:noWrap/>
          </w:tcPr>
          <w:p>
            <w:pPr/>
            <w:r>
              <w:rPr/>
              <w:t xml:space="preserve">Aplica las normas de seguridad básicas con mínima supervisión.</w:t>
            </w:r>
          </w:p>
        </w:tc>
        <w:tc>
          <w:tcPr>
            <w:noWrap/>
          </w:tcPr>
          <w:p>
            <w:pPr/>
            <w:r>
              <w:rPr/>
              <w:t xml:space="preserve">Aplica seguridad de forma irregular o requiere supervisión constante.</w:t>
            </w:r>
          </w:p>
        </w:tc>
        <w:tc>
          <w:tcPr>
            <w:noWrap/>
          </w:tcPr>
          <w:p>
            <w:pPr/>
            <w:r>
              <w:rPr/>
              <w:t xml:space="preserve">No sigue normas de seguridad, poniendo en riesgo a sí mismo o a otros.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2026-09-25T22:14:57-05:00</dcterms:created>
  <dcterms:modified xsi:type="dcterms:W3CDTF">2026-09-25T22:14:57-05:00</dcterms:modified>
</cp:coreProperties>
</file>

<file path=docProps/custom.xml><?xml version="1.0" encoding="utf-8"?>
<Properties xmlns="http://schemas.openxmlformats.org/officeDocument/2006/custom-properties" xmlns:vt="http://schemas.openxmlformats.org/officeDocument/2006/docPropsVTypes"/>
</file>