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Puesta en Escena de un Programa de Televisión sobre Hábitos de Vida Saludable: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demostrados por estudiantes de educación media (15-17 años) en la creación y presentación de un programa de televisión que promueva hábitos saludables relacionados con la nutrición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Puesta en Escena de un Programa de Televisión sobre Hábitos de Vida Saludable: Nutrición y Salud</w:t>
      </w:r>
    </w:p>
    <w:p>
      <w:pPr/>
      <w:r>
        <w:rPr/>
        <w:t xml:space="preserve">Esta rúbrica está diseñada para evaluar de manera detallada las habilidades y conocimientos demostrados por estudiantes de educación media (15-17 años) en la creación y presentación de un programa de televisión que promueva hábitos saludables relacionados con la nutrición y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nutrición y salud es claro, coherente y fácil de entender en todo el programa.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parcialmente claro, pero presenta inconsistencias o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científica, precisa y actualizada,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pequeños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algunas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engañosa en varios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puesta en escena</w:t>
            </w:r>
          </w:p>
        </w:tc>
        <w:tc>
          <w:tcPr>
            <w:noWrap/>
          </w:tcPr>
          <w:p>
            <w:pPr/>
            <w:r>
              <w:rPr/>
              <w:t xml:space="preserve">El programa es altamente creativo y original, captando la atención del público de manera excepcional.</w:t>
            </w:r>
          </w:p>
        </w:tc>
        <w:tc>
          <w:tcPr>
            <w:noWrap/>
          </w:tcPr>
          <w:p>
            <w:pPr/>
            <w:r>
              <w:rPr/>
              <w:t xml:space="preserve">El programa muestra buena creatividad y tiene elementos originales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El programa tiene algunos elementos creativos,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El programa carece de creatividad y originalidad, resultando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Se utilizan recursos audiovisuales (video, imágenes, sonido) de forma excelente para apoyar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apoyan bien el mensaje con pocos errores técnicos.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son limitados o presentan problemas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audiovisuales o su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armoniosa, con excelente coordinación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conjunto, aunque con algunas pequeñas dificultades en la coordinación.</w:t>
            </w:r>
          </w:p>
        </w:tc>
        <w:tc>
          <w:tcPr>
            <w:noWrap/>
          </w:tcPr>
          <w:p>
            <w:pPr/>
            <w:r>
              <w:rPr/>
              <w:t xml:space="preserve">El equipo presenta falta de coordinación y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El equipo no trabaja en conjunto, con baja coordinación y participación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El equipo utiliza lenguaje claro, entonación adecuada y lenguaje corporal positivo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El lenguaje y la comunicación no verbal son apropiados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El lenguaje verbal o no verbal presenta deficiencias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verbal y no verbal es inadecuada o dificulta la comprensión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El programa se ajusta perfectamente al tiempo asignado, con excelente ritmo y fluidez.</w:t>
            </w:r>
          </w:p>
        </w:tc>
        <w:tc>
          <w:tcPr>
            <w:noWrap/>
          </w:tcPr>
          <w:p>
            <w:pPr/>
            <w:r>
              <w:rPr/>
              <w:t xml:space="preserve">El programa se ajusta adecuadamente al tiempo, con ligeras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El programa excede o queda corto en tiempo,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inadecuado,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motivación para adoptar hábitos saludables</w:t>
            </w:r>
          </w:p>
        </w:tc>
        <w:tc>
          <w:tcPr>
            <w:noWrap/>
          </w:tcPr>
          <w:p>
            <w:pPr/>
            <w:r>
              <w:rPr/>
              <w:t xml:space="preserve">El programa motiva e impacta fuertemente al público para adoptar hábitos saludables.</w:t>
            </w:r>
          </w:p>
        </w:tc>
        <w:tc>
          <w:tcPr>
            <w:noWrap/>
          </w:tcPr>
          <w:p>
            <w:pPr/>
            <w:r>
              <w:rPr/>
              <w:t xml:space="preserve">El programa motiva e impacta de manera adecuada al público.</w:t>
            </w:r>
          </w:p>
        </w:tc>
        <w:tc>
          <w:tcPr>
            <w:noWrap/>
          </w:tcPr>
          <w:p>
            <w:pPr/>
            <w:r>
              <w:rPr/>
              <w:t xml:space="preserve">El programa tiene un impacto limitado y poca motivación para el público.</w:t>
            </w:r>
          </w:p>
        </w:tc>
        <w:tc>
          <w:tcPr>
            <w:noWrap/>
          </w:tcPr>
          <w:p>
            <w:pPr/>
            <w:r>
              <w:rPr/>
              <w:t xml:space="preserve">El programa no motiva ni genera impacto en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2026-09-26T00:16:05-05:00</dcterms:created>
  <dcterms:modified xsi:type="dcterms:W3CDTF">2026-09-26T00:16:05-05:00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