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Gramática en Licenciatura en Lenguas Extranjeras</w:t>
      </w:r>
    </w:p>
    <w:p/>
    <w:p>
      <w:pPr/>
      <w:r>
        <w:rPr>
          <w:color w:val="666666"/>
          <w:sz w:val="20"/>
          <w:szCs w:val="20"/>
          <w:i w:val="1"/>
          <w:iCs w:val="1"/>
        </w:rPr>
        <w:t xml:space="preserve">Rúbrica Holística | Ciencias de la Educación | Licenciatura en lenguas extranjeras | 4 niveles</w:t>
      </w:r>
    </w:p>
    <w:p/>
    <w:p>
      <w:pPr/>
      <w:r>
        <w:rPr>
          <w:color w:val="2b6cb0"/>
          <w:sz w:val="28"/>
          <w:szCs w:val="28"/>
          <w:b w:val="1"/>
          <w:bCs w:val="1"/>
        </w:rPr>
        <w:t xml:space="preserve">Descripción</w:t>
      </w:r>
    </w:p>
    <w:p>
      <w:pPr/>
      <w:r>
        <w:rPr>
          <w:sz w:val="22"/>
          <w:szCs w:val="22"/>
        </w:rPr>
        <w:t xml:space="preserve">Esta rúbrica está diseñada para evaluar de manera integral el desempeño gramatical de los estudiantes universitarios en la Licenciatura en Lenguas Extranjeras. Se valoran aspectos esenciales para el dominio gramatical, incluyendo la precisión, coherencia, y el respeto a la diversidad lingüística y cultural, promoviendo así un enfoque inclusivo y equitativo.</w:t>
      </w:r>
    </w:p>
    <w:p/>
    <w:p>
      <w:pPr/>
      <w:r>
        <w:rPr>
          <w:color w:val="2b6cb0"/>
          <w:sz w:val="28"/>
          <w:szCs w:val="28"/>
          <w:b w:val="1"/>
          <w:bCs w:val="1"/>
        </w:rPr>
        <w:t xml:space="preserve">Rúbrica</w:t>
      </w:r>
    </w:p>
    <w:p>
      <w:pPr/>
      <w:r>
        <w:rPr/>
        <w:t xml:space="preserve">Rúbrica Holística para Evaluar Gramática en Licenciatura en Lenguas Extranjeras</w:t>
      </w:r>
    </w:p>
    <w:p>
      <w:pPr/>
      <w:r>
        <w:rPr/>
        <w:t xml:space="preserve">Esta rúbrica está diseñada para evaluar de manera integral el desempeño gramatical de los estudiantes universitarios en la Licenciatura en Lenguas Extranjeras. Se valoran aspectos esenciales para el dominio gramatical, incluyendo la precisión, coherencia, y el respeto a la diversidad lingüística y cultural, promoviendo así un enfoque inclusivo y equitativo.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Precisión gramatical</w:t>
            </w:r>
          </w:p>
        </w:tc>
        <w:tc>
          <w:tcPr>
            <w:noWrap/>
          </w:tcPr>
          <w:p>
            <w:pPr/>
            <w:r>
              <w:rPr/>
              <w:t xml:space="preserve">El uso de estructuras gramaticales es correcto y consistente, con mínimas o nulas errores que no afectan la comprensión.</w:t>
            </w:r>
          </w:p>
        </w:tc>
        <w:tc>
          <w:tcPr>
            <w:noWrap/>
          </w:tcPr>
          <w:p>
            <w:pPr/>
          </w:p>
        </w:tc>
      </w:tr>
      <w:tr>
        <w:trPr/>
        <w:tc>
          <w:tcPr>
            <w:noWrap/>
          </w:tcPr>
          <w:p>
            <w:pPr/>
            <w:r>
              <w:rPr/>
              <w:t xml:space="preserve">Variedad sintáctica</w:t>
            </w:r>
          </w:p>
        </w:tc>
        <w:tc>
          <w:tcPr>
            <w:noWrap/>
          </w:tcPr>
          <w:p>
            <w:pPr/>
            <w:r>
              <w:rPr/>
              <w:t xml:space="preserve">Se emplean diferentes estructuras sintácticas de manera adecuada para enriquecer el discurso y evitar la repetición.</w:t>
            </w:r>
          </w:p>
        </w:tc>
        <w:tc>
          <w:tcPr>
            <w:noWrap/>
          </w:tcPr>
          <w:p>
            <w:pPr/>
          </w:p>
        </w:tc>
      </w:tr>
      <w:tr>
        <w:trPr/>
        <w:tc>
          <w:tcPr>
            <w:noWrap/>
          </w:tcPr>
          <w:p>
            <w:pPr/>
            <w:r>
              <w:rPr/>
              <w:t xml:space="preserve">Coherencia y cohesión gramatical</w:t>
            </w:r>
          </w:p>
        </w:tc>
        <w:tc>
          <w:tcPr>
            <w:noWrap/>
          </w:tcPr>
          <w:p>
            <w:pPr/>
            <w:r>
              <w:rPr/>
              <w:t xml:space="preserve">Las relaciones gramaticales entre oraciones y párrafos son claras, facilitando la comprensión del texto en su conjunto.</w:t>
            </w:r>
          </w:p>
        </w:tc>
        <w:tc>
          <w:tcPr>
            <w:noWrap/>
          </w:tcPr>
          <w:p>
            <w:pPr/>
          </w:p>
        </w:tc>
      </w:tr>
      <w:tr>
        <w:trPr/>
        <w:tc>
          <w:tcPr>
            <w:noWrap/>
          </w:tcPr>
          <w:p>
            <w:pPr/>
            <w:r>
              <w:rPr/>
              <w:t xml:space="preserve">Adecuación al contexto comunicativo</w:t>
            </w:r>
          </w:p>
        </w:tc>
        <w:tc>
          <w:tcPr>
            <w:noWrap/>
          </w:tcPr>
          <w:p>
            <w:pPr/>
            <w:r>
              <w:rPr/>
              <w:t xml:space="preserve">La elección gramatical es adecuada al registro, propósito y audiencia previstos, demostrando sensibilidad lingüística.</w:t>
            </w:r>
          </w:p>
        </w:tc>
        <w:tc>
          <w:tcPr>
            <w:noWrap/>
          </w:tcPr>
          <w:p>
            <w:pPr/>
          </w:p>
        </w:tc>
      </w:tr>
      <w:tr>
        <w:trPr/>
        <w:tc>
          <w:tcPr>
            <w:noWrap/>
          </w:tcPr>
          <w:p>
            <w:pPr/>
            <w:r>
              <w:rPr/>
              <w:t xml:space="preserve">Corrección ortográfica relacionada con aspectos gramaticales</w:t>
            </w:r>
          </w:p>
        </w:tc>
        <w:tc>
          <w:tcPr>
            <w:noWrap/>
          </w:tcPr>
          <w:p>
            <w:pPr/>
            <w:r>
              <w:rPr/>
              <w:t xml:space="preserve">Se respetan las normas ortográficas vinculadas a la gramática, como tildes, uso de mayúsculas y signos de puntuación.</w:t>
            </w:r>
          </w:p>
        </w:tc>
        <w:tc>
          <w:tcPr>
            <w:noWrap/>
          </w:tcPr>
          <w:p>
            <w:pPr/>
          </w:p>
        </w:tc>
      </w:tr>
      <w:tr>
        <w:trPr/>
        <w:tc>
          <w:tcPr>
            <w:noWrap/>
          </w:tcPr>
          <w:p>
            <w:pPr/>
            <w:r>
              <w:rPr/>
              <w:t xml:space="preserve">Inclusión y respeto a la diversidad lingüística</w:t>
            </w:r>
          </w:p>
        </w:tc>
        <w:tc>
          <w:tcPr>
            <w:noWrap/>
          </w:tcPr>
          <w:p>
            <w:pPr/>
            <w:r>
              <w:rPr/>
              <w:t xml:space="preserve">Se reconoce y valora la diversidad lingüística, evitando prejuicios y favoreciendo la inclusión en el uso gramatical.</w:t>
            </w:r>
          </w:p>
        </w:tc>
        <w:tc>
          <w:tcPr>
            <w:noWrap/>
          </w:tcPr>
          <w:p>
            <w:pPr/>
          </w:p>
        </w:tc>
      </w:tr>
      <w:tr>
        <w:trPr/>
        <w:tc>
          <w:tcPr>
            <w:noWrap/>
          </w:tcPr>
          <w:p>
            <w:pPr/>
            <w:r>
              <w:rPr/>
              <w:t xml:space="preserve">Equidad en la expresión</w:t>
            </w:r>
          </w:p>
        </w:tc>
        <w:tc>
          <w:tcPr>
            <w:noWrap/>
          </w:tcPr>
          <w:p>
            <w:pPr/>
            <w:r>
              <w:rPr/>
              <w:t xml:space="preserve">El lenguaje empleado evita sesgos y estereotipos, promoviendo una comunicación equitativa y respetuosa.</w:t>
            </w:r>
          </w:p>
        </w:tc>
        <w:tc>
          <w:tcPr>
            <w:noWrap/>
          </w:tcPr>
          <w:p>
            <w:pPr/>
          </w:p>
        </w:tc>
      </w:tr>
      <w:tr>
        <w:trPr/>
        <w:tc>
          <w:tcPr>
            <w:noWrap/>
          </w:tcPr>
          <w:p>
            <w:pPr/>
            <w:r>
              <w:rPr/>
              <w:t xml:space="preserve">Claridad y eficacia comunicativa</w:t>
            </w:r>
          </w:p>
        </w:tc>
        <w:tc>
          <w:tcPr>
            <w:noWrap/>
          </w:tcPr>
          <w:p>
            <w:pPr/>
            <w:r>
              <w:rPr/>
              <w:t xml:space="preserve">La estructura gramatical contribuye a que el mensaje sea claro, directo y efectivo para el receptor.</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2026-09-25T22:11:04-05:00</dcterms:created>
  <dcterms:modified xsi:type="dcterms:W3CDTF">2026-09-25T22:11:04-05:00</dcterms:modified>
</cp:coreProperties>
</file>

<file path=docProps/custom.xml><?xml version="1.0" encoding="utf-8"?>
<Properties xmlns="http://schemas.openxmlformats.org/officeDocument/2006/custom-properties" xmlns:vt="http://schemas.openxmlformats.org/officeDocument/2006/docPropsVTypes"/>
</file>