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Programa de Formación para Voluntarios Permanentes</w:t>
      </w:r>
    </w:p>
    <w:p/>
    <w:p>
      <w:pPr/>
      <w:r>
        <w:rPr>
          <w:color w:val="666666"/>
          <w:sz w:val="20"/>
          <w:szCs w:val="20"/>
          <w:i w:val="1"/>
          <w:iCs w:val="1"/>
        </w:rPr>
        <w:t xml:space="preserve">Rúbrica Analítica | Ciencias Sociales y Humanas | Gestión del Talento Humano | 4 niveles</w:t>
      </w:r>
    </w:p>
    <w:p/>
    <w:p>
      <w:pPr/>
      <w:r>
        <w:rPr>
          <w:color w:val="2b6cb0"/>
          <w:sz w:val="28"/>
          <w:szCs w:val="28"/>
          <w:b w:val="1"/>
          <w:bCs w:val="1"/>
        </w:rPr>
        <w:t xml:space="preserve">Descripción</w:t>
      </w:r>
    </w:p>
    <w:p>
      <w:pPr/>
      <w:r>
        <w:rPr>
          <w:sz w:val="22"/>
          <w:szCs w:val="22"/>
        </w:rPr>
        <w:t xml:space="preserve">Esta rúbrica está diseñada para evaluar el desempeño de estudiantes voluntarios permanentes de la Universidad Católica de Temuco en el programa de formación en Gestión del Talento Humano. Se centra en dotar a los participantes de herramientas técnicas básicas en ámbitos psicosociales, participativos y de gestión, para intervenir de forma pertinente, respetuosa y organizada en las comunidades donde trabajan.</w:t>
      </w:r>
    </w:p>
    <w:p/>
    <w:p>
      <w:pPr/>
      <w:r>
        <w:rPr>
          <w:color w:val="2b6cb0"/>
          <w:sz w:val="28"/>
          <w:szCs w:val="28"/>
          <w:b w:val="1"/>
          <w:bCs w:val="1"/>
        </w:rPr>
        <w:t xml:space="preserve">Rúbrica</w:t>
      </w:r>
    </w:p>
    <w:p>
      <w:pPr/>
      <w:r>
        <w:rPr/>
        <w:t xml:space="preserve">Rúbrica Analítica para Evaluar Programa de Formación para Voluntarios Permanentes</w:t>
      </w:r>
    </w:p>
    <w:p>
      <w:pPr/>
      <w:r>
        <w:rPr/>
        <w:t xml:space="preserve">Esta rúbrica está diseñada para evaluar el desempeño de estudiantes voluntarios permanentes de la Universidad Católica de Temuco en el programa de formación en Gestión del Talento Humano. Se centra en dotar a los participantes de herramientas técnicas básicas en ámbitos psicosociales, participativos y de gestión, para intervenir de forma pertinente, respetuosa y organizada en las comunidades donde trabajan.</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Comprensión de herramientas psicosociales</w:t>
            </w:r>
          </w:p>
        </w:tc>
        <w:tc>
          <w:tcPr>
            <w:noWrap/>
          </w:tcPr>
          <w:p>
            <w:pPr/>
            <w:r>
              <w:rPr/>
              <w:t xml:space="preserve">Demuestra un dominio profundo y aplica con precisión herramientas psicosociales en contextos diversos, adaptándose a las necesidades de la comunidad.</w:t>
            </w:r>
          </w:p>
        </w:tc>
        <w:tc>
          <w:tcPr>
            <w:noWrap/>
          </w:tcPr>
          <w:p>
            <w:pPr/>
            <w:r>
              <w:rPr/>
              <w:t xml:space="preserve">Aplica correctamente las herramientas psicosociales con mínimas dificultades y muestra buena adaptación al contexto comunitario.</w:t>
            </w:r>
          </w:p>
        </w:tc>
        <w:tc>
          <w:tcPr>
            <w:noWrap/>
          </w:tcPr>
          <w:p>
            <w:pPr/>
            <w:r>
              <w:rPr/>
              <w:t xml:space="preserve">Utiliza herramientas psicosociales básicas, aunque con aplicación limitada o falta de adaptación en algunos casos.</w:t>
            </w:r>
          </w:p>
        </w:tc>
        <w:tc>
          <w:tcPr>
            <w:noWrap/>
          </w:tcPr>
          <w:p>
            <w:pPr/>
            <w:r>
              <w:rPr/>
              <w:t xml:space="preserve">No logra aplicar adecuadamente las herramientas psicosociales o presenta comprensión insuficiente de las mismas.</w:t>
            </w:r>
          </w:p>
        </w:tc>
      </w:tr>
      <w:tr>
        <w:trPr/>
        <w:tc>
          <w:tcPr>
            <w:noWrap/>
          </w:tcPr>
          <w:p>
            <w:pPr/>
            <w:r>
              <w:rPr/>
              <w:t xml:space="preserve">Participación activa y colaborativa</w:t>
            </w:r>
          </w:p>
        </w:tc>
        <w:tc>
          <w:tcPr>
            <w:noWrap/>
          </w:tcPr>
          <w:p>
            <w:pPr/>
            <w:r>
              <w:rPr/>
              <w:t xml:space="preserve">Participa de manera proactiva, fomenta la colaboración y motiva a otros dentro del grupo y la comunidad.</w:t>
            </w:r>
          </w:p>
        </w:tc>
        <w:tc>
          <w:tcPr>
            <w:noWrap/>
          </w:tcPr>
          <w:p>
            <w:pPr/>
            <w:r>
              <w:rPr/>
              <w:t xml:space="preserve">Participa con interés y colabora con otros, contribuyendo al trabajo grupal.</w:t>
            </w:r>
          </w:p>
        </w:tc>
        <w:tc>
          <w:tcPr>
            <w:noWrap/>
          </w:tcPr>
          <w:p>
            <w:pPr/>
            <w:r>
              <w:rPr/>
              <w:t xml:space="preserve">Participa de forma limitada y con poca iniciativa, colaborando solo cuando se le solicita.</w:t>
            </w:r>
          </w:p>
        </w:tc>
        <w:tc>
          <w:tcPr>
            <w:noWrap/>
          </w:tcPr>
          <w:p>
            <w:pPr/>
            <w:r>
              <w:rPr/>
              <w:t xml:space="preserve">No participa activamente ni colabora en las actividades grupales o comunitarias.</w:t>
            </w:r>
          </w:p>
        </w:tc>
      </w:tr>
      <w:tr>
        <w:trPr/>
        <w:tc>
          <w:tcPr>
            <w:noWrap/>
          </w:tcPr>
          <w:p>
            <w:pPr/>
            <w:r>
              <w:rPr/>
              <w:t xml:space="preserve">Gestión organizada de actividades</w:t>
            </w:r>
          </w:p>
        </w:tc>
        <w:tc>
          <w:tcPr>
            <w:noWrap/>
          </w:tcPr>
          <w:p>
            <w:pPr/>
            <w:r>
              <w:rPr/>
              <w:t xml:space="preserve">Planifica y gestiona actividades de forma eficaz, anticipando problemas y proponiendo soluciones organizadas.</w:t>
            </w:r>
          </w:p>
        </w:tc>
        <w:tc>
          <w:tcPr>
            <w:noWrap/>
          </w:tcPr>
          <w:p>
            <w:pPr/>
            <w:r>
              <w:rPr/>
              <w:t xml:space="preserve">Gestiona actividades con organización adecuada, aunque con pequeñas fallas en la planificación o ejecución.</w:t>
            </w:r>
          </w:p>
        </w:tc>
        <w:tc>
          <w:tcPr>
            <w:noWrap/>
          </w:tcPr>
          <w:p>
            <w:pPr/>
            <w:r>
              <w:rPr/>
              <w:t xml:space="preserve">Realiza la gestión de actividades con organización básica, presentando dificultades en la coordinación o seguimiento.</w:t>
            </w:r>
          </w:p>
        </w:tc>
        <w:tc>
          <w:tcPr>
            <w:noWrap/>
          </w:tcPr>
          <w:p>
            <w:pPr/>
            <w:r>
              <w:rPr/>
              <w:t xml:space="preserve">No logra organizar ni gestionar actividades de manera coherente y estructurada.</w:t>
            </w:r>
          </w:p>
        </w:tc>
      </w:tr>
      <w:tr>
        <w:trPr/>
        <w:tc>
          <w:tcPr>
            <w:noWrap/>
          </w:tcPr>
          <w:p>
            <w:pPr/>
            <w:r>
              <w:rPr/>
              <w:t xml:space="preserve">Intervención respetuosa en la comunidad</w:t>
            </w:r>
          </w:p>
        </w:tc>
        <w:tc>
          <w:tcPr>
            <w:noWrap/>
          </w:tcPr>
          <w:p>
            <w:pPr/>
            <w:r>
              <w:rPr/>
              <w:t xml:space="preserve">Demuestra sensibilidad cultural y respeto profundo hacia las personas y comunidades, adaptando su intervención adecuadamente.</w:t>
            </w:r>
          </w:p>
        </w:tc>
        <w:tc>
          <w:tcPr>
            <w:noWrap/>
          </w:tcPr>
          <w:p>
            <w:pPr/>
            <w:r>
              <w:rPr/>
              <w:t xml:space="preserve">Muestra respeto y sensibilidad cultural durante la intervención, con algunas áreas de mejora en la adaptación.</w:t>
            </w:r>
          </w:p>
        </w:tc>
        <w:tc>
          <w:tcPr>
            <w:noWrap/>
          </w:tcPr>
          <w:p>
            <w:pPr/>
            <w:r>
              <w:rPr/>
              <w:t xml:space="preserve">Interviene con respeto básico pero sin suficiente adaptación cultural o sensibilidad hacia la comunidad.</w:t>
            </w:r>
          </w:p>
        </w:tc>
        <w:tc>
          <w:tcPr>
            <w:noWrap/>
          </w:tcPr>
          <w:p>
            <w:pPr/>
            <w:r>
              <w:rPr/>
              <w:t xml:space="preserve">Falta de respeto o insensibilidad cultural durante la intervención, afectando negativamente la relación con la comunidad.</w:t>
            </w:r>
          </w:p>
        </w:tc>
      </w:tr>
      <w:tr>
        <w:trPr/>
        <w:tc>
          <w:tcPr>
            <w:noWrap/>
          </w:tcPr>
          <w:p>
            <w:pPr/>
            <w:r>
              <w:rPr/>
              <w:t xml:space="preserve">Comunicación efectiva</w:t>
            </w:r>
          </w:p>
        </w:tc>
        <w:tc>
          <w:tcPr>
            <w:noWrap/>
          </w:tcPr>
          <w:p>
            <w:pPr/>
            <w:r>
              <w:rPr/>
              <w:t xml:space="preserve">Comunica ideas y orientaciones de manera clara, precisa y asertiva, facilitando el diálogo en la comunidad.</w:t>
            </w:r>
          </w:p>
        </w:tc>
        <w:tc>
          <w:tcPr>
            <w:noWrap/>
          </w:tcPr>
          <w:p>
            <w:pPr/>
            <w:r>
              <w:rPr/>
              <w:t xml:space="preserve">Comunica adecuadamente, aunque con algunas imprecisiones o falta de claridad en ciertos momentos.</w:t>
            </w:r>
          </w:p>
        </w:tc>
        <w:tc>
          <w:tcPr>
            <w:noWrap/>
          </w:tcPr>
          <w:p>
            <w:pPr/>
            <w:r>
              <w:rPr/>
              <w:t xml:space="preserve">La comunicación es funcional pero limitada, dificultando en ocasiones la comprensión o el diálogo.</w:t>
            </w:r>
          </w:p>
        </w:tc>
        <w:tc>
          <w:tcPr>
            <w:noWrap/>
          </w:tcPr>
          <w:p>
            <w:pPr/>
            <w:r>
              <w:rPr/>
              <w:t xml:space="preserve">Presenta dificultades importantes para comunicarse, afectando la interacción con la comunidad o equipo.</w:t>
            </w:r>
          </w:p>
        </w:tc>
      </w:tr>
      <w:tr>
        <w:trPr/>
        <w:tc>
          <w:tcPr>
            <w:noWrap/>
          </w:tcPr>
          <w:p>
            <w:pPr/>
            <w:r>
              <w:rPr/>
              <w:t xml:space="preserve">Compromiso con el rol de voluntariado</w:t>
            </w:r>
          </w:p>
        </w:tc>
        <w:tc>
          <w:tcPr>
            <w:noWrap/>
          </w:tcPr>
          <w:p>
            <w:pPr/>
            <w:r>
              <w:rPr/>
              <w:t xml:space="preserve">Muestra un compromiso ejemplar, cumpliendo responsabilidades y superando expectativas en sus tareas de voluntario.</w:t>
            </w:r>
          </w:p>
        </w:tc>
        <w:tc>
          <w:tcPr>
            <w:noWrap/>
          </w:tcPr>
          <w:p>
            <w:pPr/>
            <w:r>
              <w:rPr/>
              <w:t xml:space="preserve">Cumple con sus responsabilidades y muestra compromiso constante en la mayoría de las actividades.</w:t>
            </w:r>
          </w:p>
        </w:tc>
        <w:tc>
          <w:tcPr>
            <w:noWrap/>
          </w:tcPr>
          <w:p>
            <w:pPr/>
            <w:r>
              <w:rPr/>
              <w:t xml:space="preserve">Demuestra compromiso intermitente, cumpliendo tareas básicas pero con falta de iniciativa.</w:t>
            </w:r>
          </w:p>
        </w:tc>
        <w:tc>
          <w:tcPr>
            <w:noWrap/>
          </w:tcPr>
          <w:p>
            <w:pPr/>
            <w:r>
              <w:rPr/>
              <w:t xml:space="preserve">Muestra poco o ningún compromiso, incumpliendo responsabilidades asignadas.</w:t>
            </w:r>
          </w:p>
        </w:tc>
      </w:tr>
      <w:tr>
        <w:trPr/>
        <w:tc>
          <w:tcPr>
            <w:noWrap/>
          </w:tcPr>
          <w:p>
            <w:pPr/>
            <w:r>
              <w:rPr/>
              <w:t xml:space="preserve">Capacidad de trabajo en equipo</w:t>
            </w:r>
          </w:p>
        </w:tc>
        <w:tc>
          <w:tcPr>
            <w:noWrap/>
          </w:tcPr>
          <w:p>
            <w:pPr/>
            <w:r>
              <w:rPr/>
              <w:t xml:space="preserve">Fomenta un ambiente de trabajo colaborativo, resolviendo conflictos y valorando las aportaciones de todos.</w:t>
            </w:r>
          </w:p>
        </w:tc>
        <w:tc>
          <w:tcPr>
            <w:noWrap/>
          </w:tcPr>
          <w:p>
            <w:pPr/>
            <w:r>
              <w:rPr/>
              <w:t xml:space="preserve">Trabaja bien en equipo, cooperando con sus pares y aceptando diferentes puntos de vista.</w:t>
            </w:r>
          </w:p>
        </w:tc>
        <w:tc>
          <w:tcPr>
            <w:noWrap/>
          </w:tcPr>
          <w:p>
            <w:pPr/>
            <w:r>
              <w:rPr/>
              <w:t xml:space="preserve">Participa en el equipo, pero con poca interacción o dificultad para aceptar opiniones divergentes.</w:t>
            </w:r>
          </w:p>
        </w:tc>
        <w:tc>
          <w:tcPr>
            <w:noWrap/>
          </w:tcPr>
          <w:p>
            <w:pPr/>
            <w:r>
              <w:rPr/>
              <w:t xml:space="preserve">Presenta dificultades para integrarse o colaborar en el trabajo en equipo.</w:t>
            </w:r>
          </w:p>
        </w:tc>
      </w:tr>
      <w:tr>
        <w:trPr/>
        <w:tc>
          <w:tcPr>
            <w:noWrap/>
          </w:tcPr>
          <w:p>
            <w:pPr/>
            <w:r>
              <w:rPr/>
              <w:t xml:space="preserve">Reflexión crítica sobre su práctica voluntaria</w:t>
            </w:r>
          </w:p>
        </w:tc>
        <w:tc>
          <w:tcPr>
            <w:noWrap/>
          </w:tcPr>
          <w:p>
            <w:pPr/>
            <w:r>
              <w:rPr/>
              <w:t xml:space="preserve">Realiza análisis profundos y autocríticos que permiten mejorar continuamente su desempeño como voluntario.</w:t>
            </w:r>
          </w:p>
        </w:tc>
        <w:tc>
          <w:tcPr>
            <w:noWrap/>
          </w:tcPr>
          <w:p>
            <w:pPr/>
            <w:r>
              <w:rPr/>
              <w:t xml:space="preserve">Reflexiona sobre su práctica aportando mejoras, aunque con menor profundidad o alcance.</w:t>
            </w:r>
          </w:p>
        </w:tc>
        <w:tc>
          <w:tcPr>
            <w:noWrap/>
          </w:tcPr>
          <w:p>
            <w:pPr/>
            <w:r>
              <w:rPr/>
              <w:t xml:space="preserve">Realiza reflexiones superficiales o poco frecuentes sobre su experiencia como voluntario.</w:t>
            </w:r>
          </w:p>
        </w:tc>
        <w:tc>
          <w:tcPr>
            <w:noWrap/>
          </w:tcPr>
          <w:p>
            <w:pPr/>
            <w:r>
              <w:rPr/>
              <w:t xml:space="preserve">No realiza reflexiones sobre su práctica o carece de autocrítica.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2026-09-25T21:19:08-05:00</dcterms:created>
  <dcterms:modified xsi:type="dcterms:W3CDTF">2026-09-25T21:19:08-05:00</dcterms:modified>
</cp:coreProperties>
</file>

<file path=docProps/custom.xml><?xml version="1.0" encoding="utf-8"?>
<Properties xmlns="http://schemas.openxmlformats.org/officeDocument/2006/custom-properties" xmlns:vt="http://schemas.openxmlformats.org/officeDocument/2006/docPropsVTypes"/>
</file>