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Concientización sobre la Gravedad del Abuso Sexual y el Maltrato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 estudiantes de primaria (6-11 años) en relación con la concientización sobre la gravedad del abuso sexual y el maltrato infantil. Se valoran aspectos relacionados con el conocimiento, la empatía, la comunicación y la actitud ante situaciones de riesgo.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Concientización sobre la Gravedad del Abuso Sexual y el Maltrato Infantil</w:t>
      </w:r>
    </w:p>
    <w:p>
      <w:pPr/>
      <w:r>
        <w:rPr/>
        <w:t xml:space="preserve">Esta rúbrica evalúa las habilidades socioemocionales de estudiantes de primaria (6-11 años) en relación con la concientización sobre la gravedad del abuso sexual y el maltrato infantil. Se valoran aspectos relacionados con el conocimiento, la empatía, la comunicación y la actitud ante situaciones de riesgo.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 que es el abuso sexual y maltrato infantil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conceptos, pudiendo explicarlos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básicos, aunque con algunas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los conceptos y les confunde con otros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señales de abuso y maltrato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diversas señales físicas, emocionales y conductuales relacionadas con el abuso y maltrato.</w:t>
            </w:r>
          </w:p>
        </w:tc>
        <w:tc>
          <w:tcPr>
            <w:noWrap/>
          </w:tcPr>
          <w:p>
            <w:pPr/>
            <w:r>
              <w:rPr/>
              <w:t xml:space="preserve">Menciona algunas señales,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señales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empatía hacia las víctimas</w:t>
            </w:r>
          </w:p>
        </w:tc>
        <w:tc>
          <w:tcPr>
            <w:noWrap/>
          </w:tcPr>
          <w:p>
            <w:pPr/>
            <w:r>
              <w:rPr/>
              <w:t xml:space="preserve">Manifiesta comprensión y sensibilidad genuina hacia las víctimas, mostrando respeto y apoyo.</w:t>
            </w:r>
          </w:p>
        </w:tc>
        <w:tc>
          <w:tcPr>
            <w:noWrap/>
          </w:tcPr>
          <w:p>
            <w:pPr/>
            <w:r>
              <w:rPr/>
              <w:t xml:space="preserve">Muestra empatía, pero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expresa empatía o muestra actitudes indiferentes o insensibles.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situaciones de riesgo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y a quién pedir ayuda en caso de riesgo, usando un lenguaje apropiado.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pedir ayuda, pero no explica claramente cómo hacerlo.</w:t>
            </w:r>
          </w:p>
        </w:tc>
        <w:tc>
          <w:tcPr>
            <w:noWrap/>
          </w:tcPr>
          <w:p>
            <w:pPr/>
            <w:r>
              <w:rPr/>
              <w:t xml:space="preserve">No sabe o no quiere comunicar situaciones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prevención del abuso y maltrato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para prevenir situaciones de abuso y maltrato, proponiendo acciones concretas.</w:t>
            </w:r>
          </w:p>
        </w:tc>
        <w:tc>
          <w:tcPr>
            <w:noWrap/>
          </w:tcPr>
          <w:p>
            <w:pPr/>
            <w:r>
              <w:rPr/>
              <w:t xml:space="preserve">Muestra interés en prevenir, pero sin proponer acciones claras o constantes.</w:t>
            </w:r>
          </w:p>
        </w:tc>
        <w:tc>
          <w:tcPr>
            <w:noWrap/>
          </w:tcPr>
          <w:p>
            <w:pPr/>
            <w:r>
              <w:rPr/>
              <w:t xml:space="preserve">No muestra interés o minimiza la importancia de la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confidencialidad en temas sensibles</w:t>
            </w:r>
          </w:p>
        </w:tc>
        <w:tc>
          <w:tcPr>
            <w:noWrap/>
          </w:tcPr>
          <w:p>
            <w:pPr/>
            <w:r>
              <w:rPr/>
              <w:t xml:space="preserve">Mantiene respeto absoluto y comprende la importancia de la confidencialidad en estos temas.</w:t>
            </w:r>
          </w:p>
        </w:tc>
        <w:tc>
          <w:tcPr>
            <w:noWrap/>
          </w:tcPr>
          <w:p>
            <w:pPr/>
            <w:r>
              <w:rPr/>
              <w:t xml:space="preserve">Respeta en general, pero puede compartir información sensible de forma inapropiada.</w:t>
            </w:r>
          </w:p>
        </w:tc>
        <w:tc>
          <w:tcPr>
            <w:noWrap/>
          </w:tcPr>
          <w:p>
            <w:pPr/>
            <w:r>
              <w:rPr/>
              <w:t xml:space="preserve">No respeta la confidencialidad o trata el tema de forma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constructivamente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al tema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 y respetuosos al referirse al abuso y maltrato infantil.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a veces impreciso o poco respetuoso.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incorrectos, confusos o inapropiados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2026-09-25T18:36:27-05:00</dcterms:created>
  <dcterms:modified xsi:type="dcterms:W3CDTF">2026-09-25T18:36:27-05:00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