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Interacción Motriz y Construcción de la Paz mediante el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en la definición de normas de convivencia, el análisis de situaciones de conflicto, el reconocimiento de actores involucrados y el uso del diálogo para promover la paz en diversos espacios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Interacción Motriz y Construcción de la Paz mediante el Diálogo</w:t>
      </w:r>
    </w:p>
    <w:p>
      <w:pPr/>
      <w:r>
        <w:rPr/>
        <w:t xml:space="preserve">Esta rúbrica evalúa la participación de estudiantes de primaria en la definición de normas de convivencia, el análisis de situaciones de conflicto, el reconocimiento de actores involucrados y el uso del diálogo para promover la paz en diversos espacios sociales.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definición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y respetando normas claras que fomentan la convivencia en juegos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Propone normas y las respeta en la mayoría de las ocasiones durante juegos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normas básicas de convivencia en juegos y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influencia de las normas en la interacción social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cómo las normas afectan la interacción en la casa, aula, escuela y comunidad.</w:t>
            </w:r>
          </w:p>
        </w:tc>
        <w:tc>
          <w:tcPr>
            <w:noWrap/>
          </w:tcPr>
          <w:p>
            <w:pPr/>
            <w:r>
              <w:rPr/>
              <w:t xml:space="preserve">Reconoce en general la influencia de las normas en la interacción social,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o tiene dificultades para identificar la influencia de las normas en la interacción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de conflicto en distintos espacios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situaciones de conflicto observadas o vividas en diversos espacios sociales, señalando causas y efectos.</w:t>
            </w:r>
          </w:p>
        </w:tc>
        <w:tc>
          <w:tcPr>
            <w:noWrap/>
          </w:tcPr>
          <w:p>
            <w:pPr/>
            <w:r>
              <w:rPr/>
              <w:t xml:space="preserve">Analiza algunas situaciones de conflicto con reconocimiento básico de sus causas y efectos.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situaciones de conflicto o no identifica sus causas y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involucradas en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a las personas involucradas y sus roles en las situaciones de conflicto.</w:t>
            </w:r>
          </w:p>
        </w:tc>
        <w:tc>
          <w:tcPr>
            <w:noWrap/>
          </w:tcPr>
          <w:p>
            <w:pPr/>
            <w:r>
              <w:rPr/>
              <w:t xml:space="preserve">Identifica a las personas involucradas, aunque con descripción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forma incorrecta a las personas involucradas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para evitar la violencia</w:t>
            </w:r>
          </w:p>
        </w:tc>
        <w:tc>
          <w:tcPr>
            <w:noWrap/>
          </w:tcPr>
          <w:p>
            <w:pPr/>
            <w:r>
              <w:rPr/>
              <w:t xml:space="preserve">Emplea el diálogo de manera efectiva para resolver o prevenir conflictos, demostrando habilidades comunicativas respetuosas.</w:t>
            </w:r>
          </w:p>
        </w:tc>
        <w:tc>
          <w:tcPr>
            <w:noWrap/>
          </w:tcPr>
          <w:p>
            <w:pPr/>
            <w:r>
              <w:rPr/>
              <w:t xml:space="preserve">Utiliza el diálogo para resolver conflictos en algunas ocasiones, pero con apoyo o con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el diálogo o lo hace de forma inadecuada, permitiendo que los conflictos escalen.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construcción colectiva de la paz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clara sobre cómo la paz se construye colectivamente mediante el diálogo.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importancia del diálogo para la paz colectiva.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reflexionar o entender la construcción colectiva de la paz a través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que promueven la interacción motriz y social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respeto en juegos que fortalecen la interacción motriz y social,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juegos motrices y sociales, aunque con poca iniciativa o en ocasiones sin respeto a las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interfiere negativamente en juegos motrices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multiculturalidad durante la interacción social</w:t>
            </w:r>
          </w:p>
        </w:tc>
        <w:tc>
          <w:tcPr>
            <w:noWrap/>
          </w:tcPr>
          <w:p>
            <w:pPr/>
            <w:r>
              <w:rPr/>
              <w:t xml:space="preserve">Demuestra un respeto evidente hacia las diferencias culturales presentes en la casa, aula, escuela y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multiculturalidad, pero con algunas actitudes poco consideradas.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culturales o presenta actitudes discriminatorias durante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2026-09-25T23:31:09-05:00</dcterms:created>
  <dcterms:modified xsi:type="dcterms:W3CDTF">2026-09-25T23:31:09-05:00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