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sobre Regiones, Tradiciones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comprensión de los estudiantes de primaria (6-11 años) acerca de las regiones, sus tradiciones y aspectos culturales en Ciencias Sociales y Geografía. Se evalúan criterios clave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sobre Regiones, Tradiciones y Cultura</w:t>
      </w:r>
    </w:p>
    <w:p>
      <w:pPr/>
      <w:r>
        <w:rPr/>
        <w:t xml:space="preserve">Esta rúbrica está diseñada para evaluar la presentación y comprensión de los estudiantes de primaria (6-11 años) acerca de las regiones, sus tradiciones y aspectos culturales en Ciencias Sociales y Geografía. Se evalúan criterios clave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regiones geográficas</w:t>
            </w:r>
          </w:p>
        </w:tc>
        <w:tc>
          <w:tcPr>
            <w:noWrap/>
          </w:tcPr>
          <w:p>
            <w:pPr/>
            <w:r>
              <w:rPr/>
              <w:t xml:space="preserve">Identifica todas las regiones geográficas correctamente y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geográficas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regiones geográficas,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regiones geográficas y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regiones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tradiciones culturales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tradiciones de cada región con información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Describe tradiciones de la mayoría de las regiones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Describe algunas tradiciones de forma general y con algunos errores.</w:t>
            </w:r>
          </w:p>
        </w:tc>
        <w:tc>
          <w:tcPr>
            <w:noWrap/>
          </w:tcPr>
          <w:p>
            <w:pPr/>
            <w:r>
              <w:rPr/>
              <w:t xml:space="preserve">Describe pocas tradiciones y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las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regiones, cultura y tradiciones.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específicos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Usa vocabulario común, con pocos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fácil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organización básica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usa recursos creativos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hacen la exposición interesante.</w:t>
            </w:r>
          </w:p>
        </w:tc>
        <w:tc>
          <w:tcPr>
            <w:noWrap/>
          </w:tcPr>
          <w:p>
            <w:pPr/>
            <w:r>
              <w:rPr/>
              <w:t xml:space="preserve">Usa pocos recursos creativos, exposición sencilla.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creativa y monótona.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 y seguridad, aportando información adicional.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información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tradiciones y región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tradiciones están relacionadas con la región cultural correspondiente.</w:t>
            </w:r>
          </w:p>
        </w:tc>
        <w:tc>
          <w:tcPr>
            <w:noWrap/>
          </w:tcPr>
          <w:p>
            <w:pPr/>
            <w:r>
              <w:rPr/>
              <w:t xml:space="preserve">Establece relación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entre tradiciones y regiones, aunque superficiales.</w:t>
            </w:r>
          </w:p>
        </w:tc>
        <w:tc>
          <w:tcPr>
            <w:noWrap/>
          </w:tcPr>
          <w:p>
            <w:pPr/>
            <w:r>
              <w:rPr/>
              <w:t xml:space="preserve">Realiza pocas conexiones o incorrectas entre tradiciones y regiones.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tradiciones y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uso de apoyos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atractivos y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adecuados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apoyos visuales básicos, con poco impacto.</w:t>
            </w:r>
          </w:p>
        </w:tc>
        <w:tc>
          <w:tcPr>
            <w:noWrap/>
          </w:tcPr>
          <w:p>
            <w:pPr/>
            <w:r>
              <w:rPr/>
              <w:t xml:space="preserve">Apoyos visuales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2026-09-25T19:26:38-05:00</dcterms:created>
  <dcterms:modified xsi:type="dcterms:W3CDTF">2026-09-25T19:26:38-05:00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