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Narrativos: Cuentos Escritos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narrativos escritos por estudiantes de educación media, enfocándose en ortografía, caligrafía, coherencia, cohesión y aspectos de diversidad, equidad e inclusión (DEI). Cada criterio se evalúa de forma individual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Narrativos: Cuentos Escritos (15-17 años)</w:t>
      </w:r>
    </w:p>
    <w:p>
      <w:pPr/>
      <w:r>
        <w:rPr/>
        <w:t xml:space="preserve">Esta rúbrica está diseñada para evaluar textos narrativos escritos por estudiantes de educación media, enfocándose en ortografía, caligrafía, coherencia, cohesión y aspectos de diversidad, equidad e inclusión (DEI). Cada criterio se evalúa de forma individual para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el uso de la ortografía, incluyendo acentos, signos de puntuación y reglas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1-2 errores menores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(3-5)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afectan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</w:t>
            </w:r>
            <w:br/>
            <w:r>
              <w:rPr/>
              <w:t xml:space="preserve">Claridad y legibilidad de la letra escrita.</w:t>
            </w:r>
          </w:p>
        </w:tc>
        <w:tc>
          <w:tcPr>
            <w:noWrap/>
          </w:tcPr>
          <w:p>
            <w:pPr/>
            <w:r>
              <w:rPr/>
              <w:t xml:space="preserve">Letra clara, ordenada y totalmente legible en todo el texto.</w:t>
            </w:r>
          </w:p>
        </w:tc>
        <w:tc>
          <w:tcPr>
            <w:noWrap/>
          </w:tcPr>
          <w:p>
            <w:pPr/>
            <w:r>
              <w:rPr/>
              <w:t xml:space="preserve">Letra generalmente legible con alguna ligera dificultad en pocas palabras.</w:t>
            </w:r>
          </w:p>
        </w:tc>
        <w:tc>
          <w:tcPr>
            <w:noWrap/>
          </w:tcPr>
          <w:p>
            <w:pPr/>
            <w:r>
              <w:rPr/>
              <w:t xml:space="preserve">Caligrafía poco clara que dificulta la lectura en varias secciones.</w:t>
            </w:r>
          </w:p>
        </w:tc>
        <w:tc>
          <w:tcPr>
            <w:noWrap/>
          </w:tcPr>
          <w:p>
            <w:pPr/>
            <w:r>
              <w:rPr/>
              <w:t xml:space="preserve">Caligrafía ilegible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Organización lógica y sentido global del cuento.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lógica, con secuencia bien definida de ideas y eventos.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aunque con algunas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partes, dificultando la comprensión del relato.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lógica, resultando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</w:t>
            </w:r>
            <w:br/>
            <w:r>
              <w:rPr/>
              <w:t xml:space="preserve">Uso adecuado de conectores y elementos lingüísticos que unen las ideas.</w:t>
            </w:r>
          </w:p>
        </w:tc>
        <w:tc>
          <w:tcPr>
            <w:noWrap/>
          </w:tcPr>
          <w:p>
            <w:pPr/>
            <w:r>
              <w:rPr/>
              <w:t xml:space="preserve">Uso variado y adecuado de conectores que facilitan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conectores que afecta la fluidez.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conectores,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trama, personajes y forma de contar la historia.</w:t>
            </w:r>
          </w:p>
        </w:tc>
        <w:tc>
          <w:tcPr>
            <w:noWrap/>
          </w:tcPr>
          <w:p>
            <w:pPr/>
            <w:r>
              <w:rPr/>
              <w:t xml:space="preserve">Historia original, creativa y atractiva que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Historia con elementos creativos, aunque algunas ideas son previsibles.</w:t>
            </w:r>
          </w:p>
        </w:tc>
        <w:tc>
          <w:tcPr>
            <w:noWrap/>
          </w:tcPr>
          <w:p>
            <w:pPr/>
            <w:r>
              <w:rPr/>
              <w:t xml:space="preserve">Historia poco original, con ideas comunes y desarrollos previsibles.</w:t>
            </w:r>
          </w:p>
        </w:tc>
        <w:tc>
          <w:tcPr>
            <w:noWrap/>
          </w:tcPr>
          <w:p>
            <w:pPr/>
            <w:r>
              <w:rPr/>
              <w:t xml:space="preserve">Historia repetitiva o copiada, sin aportes creativos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Representación (DEI)</w:t>
            </w:r>
            <w:br/>
            <w:r>
              <w:rPr/>
              <w:t xml:space="preserve">Incorporación respetuosa y adecuada de personajes y contextos diversos.</w:t>
            </w:r>
          </w:p>
        </w:tc>
        <w:tc>
          <w:tcPr>
            <w:noWrap/>
          </w:tcPr>
          <w:p>
            <w:pPr/>
            <w:r>
              <w:rPr/>
              <w:t xml:space="preserve">Incluye personajes y contextos diversos con respeto y sensibilidad,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diversidad, aunque con algunos estereotipos leves o simplificaciones.</w:t>
            </w:r>
          </w:p>
        </w:tc>
        <w:tc>
          <w:tcPr>
            <w:noWrap/>
          </w:tcPr>
          <w:p>
            <w:pPr/>
            <w:r>
              <w:rPr/>
              <w:t xml:space="preserve">Hay intentos de diversidad, pero con representaciones poco precisas o superficiales.</w:t>
            </w:r>
          </w:p>
        </w:tc>
        <w:tc>
          <w:tcPr>
            <w:noWrap/>
          </w:tcPr>
          <w:p>
            <w:pPr/>
            <w:r>
              <w:rPr/>
              <w:t xml:space="preserve">No incluye diversidad o presenta estereotipos negativos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Equidad</w:t>
            </w:r>
            <w:br/>
            <w:r>
              <w:rPr/>
              <w:t xml:space="preserve">Presentación equilibrada y justa de roles y relaciones entre personajes.</w:t>
            </w:r>
          </w:p>
        </w:tc>
        <w:tc>
          <w:tcPr>
            <w:noWrap/>
          </w:tcPr>
          <w:p>
            <w:pPr/>
            <w:r>
              <w:rPr/>
              <w:t xml:space="preserve">Los roles y relaciones son equitativos, evitando sesgos y prejuicios.</w:t>
            </w:r>
          </w:p>
        </w:tc>
        <w:tc>
          <w:tcPr>
            <w:noWrap/>
          </w:tcPr>
          <w:p>
            <w:pPr/>
            <w:r>
              <w:rPr/>
              <w:t xml:space="preserve">Presenta roles mayormente equitativos, con alguna pequeña desigualdad sin impacto grave.</w:t>
            </w:r>
          </w:p>
        </w:tc>
        <w:tc>
          <w:tcPr>
            <w:noWrap/>
          </w:tcPr>
          <w:p>
            <w:pPr/>
            <w:r>
              <w:rPr/>
              <w:t xml:space="preserve">Hay ciertos sesgos o desigualdades evidentes en la representación de personajes.</w:t>
            </w:r>
          </w:p>
        </w:tc>
        <w:tc>
          <w:tcPr>
            <w:noWrap/>
          </w:tcPr>
          <w:p>
            <w:pPr/>
            <w:r>
              <w:rPr/>
              <w:t xml:space="preserve">Roles y relaciones reflejan prejuicios o desigualdades marcadas.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del Lenguaje</w:t>
            </w:r>
            <w:br/>
            <w:r>
              <w:rPr/>
              <w:t xml:space="preserve">Uso de un lenguaje inclusivo y accesible para diferentes públicos.</w:t>
            </w:r>
          </w:p>
        </w:tc>
        <w:tc>
          <w:tcPr>
            <w:noWrap/>
          </w:tcPr>
          <w:p>
            <w:pPr/>
            <w:r>
              <w:rPr/>
              <w:t xml:space="preserve">Lenguaje claro, respetuoso e inclusivo para distintas audiencias.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términos poco inclusivos o complejos.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con términos poco inclusivos.</w:t>
            </w:r>
          </w:p>
        </w:tc>
        <w:tc>
          <w:tcPr>
            <w:noWrap/>
          </w:tcPr>
          <w:p>
            <w:pPr/>
            <w:r>
              <w:rPr/>
              <w:t xml:space="preserve">Lenguaje excluyente, confuso o inapropiado para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2026-09-25T21:32:32-05:00</dcterms:created>
  <dcterms:modified xsi:type="dcterms:W3CDTF">2026-09-25T21:32:32-05:00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