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Inferencia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inferencia en la lectura en estudiantes de secundaria (12-15 años). Cada criterio se evalúa individualmente para identificar fortalezas y áreas de mejora, con el fin de potenciar la comprensión y análisis crítico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Inferencia en la Lectura</w:t>
      </w:r>
    </w:p>
    <w:p>
      <w:pPr/>
      <w:r>
        <w:rPr/>
        <w:t xml:space="preserve">Esta rúbrica está diseñada para evaluar la habilidad de inferencia en la lectura en estudiantes de secundaria (12-15 años). Cada criterio se evalúa individualmente para identificar fortalezas y áreas de mejora, con el fin de potenciar la comprensión y análisis crítico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pistas contextuales</w:t>
            </w:r>
          </w:p>
        </w:tc>
        <w:tc>
          <w:tcPr>
            <w:noWrap/>
          </w:tcPr>
          <w:p>
            <w:pPr/>
            <w:r>
              <w:rPr/>
              <w:t xml:space="preserve">Detecta y utiliza de forma precisa y completa las pistas del texto para hacer inferencias claras y acertadas.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pistas contextuales relevantes para realizar inferencias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pistas, pero las inferencias son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pistas contextuales o las utiliza incorrectamente, generando inferencias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información explícita e implícita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entre información explícita e implícita, enriqueciendo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información explícita con implícita,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Establece conexiones superficiales o limitadas entre información explícita e implícita.</w:t>
            </w:r>
          </w:p>
        </w:tc>
        <w:tc>
          <w:tcPr>
            <w:noWrap/>
          </w:tcPr>
          <w:p>
            <w:pPr/>
            <w:r>
              <w:rPr/>
              <w:t xml:space="preserve">No logra relacionar información explícita e implícita, afectando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intenciones y emociones de personajes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las intenciones y emociones de los personajes a partir de pistas textuales.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intenciones y emociones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generales o poco fundamentadas sobre personajes.</w:t>
            </w:r>
          </w:p>
        </w:tc>
        <w:tc>
          <w:tcPr>
            <w:noWrap/>
          </w:tcPr>
          <w:p>
            <w:pPr/>
            <w:r>
              <w:rPr/>
              <w:t xml:space="preserve">No interpreta o lo hace erróneamente las intenciones y emociones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conocimientos previos para inferir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y pertinente conocimientos previos para enriquecer sus inferencias.</w:t>
            </w:r>
          </w:p>
        </w:tc>
        <w:tc>
          <w:tcPr>
            <w:noWrap/>
          </w:tcPr>
          <w:p>
            <w:pPr/>
            <w:r>
              <w:rPr/>
              <w:t xml:space="preserve">Utiliza conocimientos previos en la mayoría de las inferencias,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Aplica conocimientos previos de forma limitada o poco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conocimientos previos para realizar inferencias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hipótesis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claras, lógicas y bien fundamentadas basadas en el texto y contexto.</w:t>
            </w:r>
          </w:p>
        </w:tc>
        <w:tc>
          <w:tcPr>
            <w:noWrap/>
          </w:tcPr>
          <w:p>
            <w:pPr/>
            <w:r>
              <w:rPr/>
              <w:t xml:space="preserve">Realiza hipótesis coherentes, aunque con menor detalle o fundamento.</w:t>
            </w:r>
          </w:p>
        </w:tc>
        <w:tc>
          <w:tcPr>
            <w:noWrap/>
          </w:tcPr>
          <w:p>
            <w:pPr/>
            <w:r>
              <w:rPr/>
              <w:t xml:space="preserve">Formulación de hipótesis poco claras o con escaso respaldo textual.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presenta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 inferencias</w:t>
            </w:r>
          </w:p>
        </w:tc>
        <w:tc>
          <w:tcPr>
            <w:noWrap/>
          </w:tcPr>
          <w:p>
            <w:pPr/>
            <w:r>
              <w:rPr/>
              <w:t xml:space="preserve">Explica sus inferencias de forma clara, coherente y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sus inferencias de manera comprensible,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argumentos débiles para sustentar las inferencias.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confusa y sin relación con la inferencia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hechos de opiniones implícitas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entre hechos y opiniones implícitas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hechos y opiniones,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hechos y opiniones de manera limitada o parcial.</w:t>
            </w:r>
          </w:p>
        </w:tc>
        <w:tc>
          <w:tcPr>
            <w:noWrap/>
          </w:tcPr>
          <w:p>
            <w:pPr/>
            <w:r>
              <w:rPr/>
              <w:t xml:space="preserve">No distingue entre hechos y opiniones implícitas,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inferencias para predecir acontecimientos</w:t>
            </w:r>
          </w:p>
        </w:tc>
        <w:tc>
          <w:tcPr>
            <w:noWrap/>
          </w:tcPr>
          <w:p>
            <w:pPr/>
            <w:r>
              <w:rPr/>
              <w:t xml:space="preserve">Utiliza inferencias para hacer predicciones acertadas y bien fundamentadas sobre el desarrollo del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generalmente acertadas basadas en inferencias del texto.</w:t>
            </w:r>
          </w:p>
        </w:tc>
        <w:tc>
          <w:tcPr>
            <w:noWrap/>
          </w:tcPr>
          <w:p>
            <w:pPr/>
            <w:r>
              <w:rPr/>
              <w:t xml:space="preserve">Realiza predicciones vagas o poco relacionadas con las inferencias realizadas.</w:t>
            </w:r>
          </w:p>
        </w:tc>
        <w:tc>
          <w:tcPr>
            <w:noWrap/>
          </w:tcPr>
          <w:p>
            <w:pPr/>
            <w:r>
              <w:rPr/>
              <w:t xml:space="preserve">No logra aplicar inferencias para predecir acontecimientos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2026-09-25T21:16:23-05:00</dcterms:created>
  <dcterms:modified xsi:type="dcterms:W3CDTF">2026-09-25T21:16:23-05:00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