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"Donde hay vida, hay esperanza"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general del aprendizaje basado en la observación de la participación y comprensión en la campaña.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"Donde hay vida, hay esperanza" - Ética y Valores</w:t>
      </w:r>
    </w:p>
    <w:p>
      <w:pPr/>
      <w:r>
        <w:rPr/>
        <w:t xml:space="preserve">Evaluación general del aprendizaje basado en la observación de la participación y comprensión en la campaña.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 ideas y acciones durante toda la campaña.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Demuestra entender la relación entre vida y esperanza en el contexto 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escucha activa hacia compañeros y temas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y se compromete con el objetivo de la campaña.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Expresa comprensión y sensibilidad ante las situaciones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durante las actividades de la campaña.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soluciones vinculadas al tema de vida y esperanza.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Mantiene una disposición optimista y abierta durante toda la campaña.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