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División Política y Geografía: Departamentos y sus Capitales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los departamentos y sus capitales en estudiantes de primaria (6-11 años). Se valoran aspectos cognitivos y actitudinales, incluyendo criterios de Diversidad, Equidad e Inclusión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División Política y Geografía: Departamentos y sus Capitales</w:t>
      </w:r>
    </w:p>
    <w:p>
      <w:pPr/>
      <w:r>
        <w:rPr/>
        <w:t xml:space="preserve">Esta rúbrica está diseñada para evaluar el reconocimiento de los departamentos y sus capitales en estudiantes de primaria (6-11 años). Se valoran aspectos cognitivos y actitudinales, incluyendo criterios de Diversidad, Equidad e Inclusión para promover un aprendizaje integral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departamentos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departamentos del país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departamentos con poca ayuda.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los departamentos,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capitales de los departamentos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capitales de todos los departamentos.</w:t>
            </w:r>
          </w:p>
        </w:tc>
        <w:tc>
          <w:tcPr>
            <w:noWrap/>
          </w:tcPr>
          <w:p>
            <w:pPr/>
            <w:r>
              <w:rPr/>
              <w:t xml:space="preserve">Identifica algunas capitales de departamentos,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capitales o las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espacial en el mapa</w:t>
            </w:r>
          </w:p>
        </w:tc>
        <w:tc>
          <w:tcPr>
            <w:noWrap/>
          </w:tcPr>
          <w:p>
            <w:pPr/>
            <w:r>
              <w:rPr/>
              <w:t xml:space="preserve">Ubica con precisión los departamentos y sus capitales en el mapa.</w:t>
            </w:r>
          </w:p>
        </w:tc>
        <w:tc>
          <w:tcPr>
            <w:noWrap/>
          </w:tcPr>
          <w:p>
            <w:pPr/>
            <w:r>
              <w:rPr/>
              <w:t xml:space="preserve">Ubica la mayoría de departamentos y capitales en el mapa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los departamentos ni sus capitales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geográfico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“departamento”, “capital” y “mapa”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geográficos de forma adecuada, pero con dudas ocasionales.</w:t>
            </w:r>
          </w:p>
        </w:tc>
        <w:tc>
          <w:tcPr>
            <w:noWrap/>
          </w:tcPr>
          <w:p>
            <w:pPr/>
            <w:r>
              <w:rPr/>
              <w:t xml:space="preserve">No usa o confunde el vocabulario geográfico básico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actividades grupales (Inclusión)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y fomentando la inclusión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iniciativa, y generalmente respeta a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interrumpe, mostrando dificultades para respetar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cultural y geográfica (Diversidad)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valoración de la diversidad cultural y geográfica de los departamentos estudiados.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de la diversidad, aunque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o muestra desinterés por la diversidad cultural y geográfica.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diferencias y equidad en la participación (Equidad)</w:t>
            </w:r>
          </w:p>
        </w:tc>
        <w:tc>
          <w:tcPr>
            <w:noWrap/>
          </w:tcPr>
          <w:p>
            <w:pPr/>
            <w:r>
              <w:rPr/>
              <w:t xml:space="preserve">Promueve un ambiente justo y equitativo, asegurando que todos tengan oportunidad de participar.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equidad, pero puede necesitar recordatorios para incluir a otros.</w:t>
            </w:r>
          </w:p>
        </w:tc>
        <w:tc>
          <w:tcPr>
            <w:noWrap/>
          </w:tcPr>
          <w:p>
            <w:pPr/>
            <w:r>
              <w:rPr/>
              <w:t xml:space="preserve">No fomenta ni respeta la equidad, limitando la participación de algunos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con material visual adecuado (mapas, dibujos).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cierto orden, aunque puede mejorar la claridad o el uso de materiales.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y sin apoyo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2026-09-26T01:03:59-05:00</dcterms:created>
  <dcterms:modified xsi:type="dcterms:W3CDTF">2026-09-26T01:03:59-05:00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