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Ética de la Solidaridad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15 a 17 años en acciones que promuevan relaciones de solidaridad y voluntariado, integrando criterios de Diversidad, Equidad e Inclusión (DEI).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Ética de la Solidaridad y Valores</w:t>
      </w:r>
    </w:p>
    <w:p>
      <w:pPr/>
      <w:r>
        <w:rPr/>
        <w:t xml:space="preserve">Esta rúbrica está diseñada para evaluar la participación de estudiantes de 15 a 17 años en acciones que promuevan relaciones de solidaridad y voluntariado, integrando criterios de Diversidad, Equidad e Inclusión (DEI).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solidaridad y voluntariado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y proactivo, tomando iniciativa y motivando a otros.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regular, cumpliendo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solidaridad y su importancia ética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ética de la solidaridad, relacionándola con valores y contextos sociales.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y reconoce su relevancia.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o comprender la importancia de la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en la interacción con otros</w:t>
            </w:r>
          </w:p>
        </w:tc>
        <w:tc>
          <w:tcPr>
            <w:noWrap/>
          </w:tcPr>
          <w:p>
            <w:pPr/>
            <w:r>
              <w:rPr/>
              <w:t xml:space="preserve">Actúa con respeto, honestidad y empatía, promoviendo un ambiente positivo y justo.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empatía,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conductas poco respetuosas o falta de empatía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actividades solidarias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respetando y valorando la diversidad cultural, social y de capacidades.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participa sin discriminación, aunque sin promover activamente la inclusión.</w:t>
            </w:r>
          </w:p>
        </w:tc>
        <w:tc>
          <w:tcPr>
            <w:noWrap/>
          </w:tcPr>
          <w:p>
            <w:pPr/>
            <w:r>
              <w:rPr/>
              <w:t xml:space="preserve">Muestra actitudes o comportamientos excluyentes o discriminatorios.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responsabilidades y beneficios en el grupo</w:t>
            </w:r>
          </w:p>
        </w:tc>
        <w:tc>
          <w:tcPr>
            <w:noWrap/>
          </w:tcPr>
          <w:p>
            <w:pPr/>
            <w:r>
              <w:rPr/>
              <w:t xml:space="preserve">Fomenta la equidad, asegurando que todos tengan oportunidades y reconocimiento justo.</w:t>
            </w:r>
          </w:p>
        </w:tc>
        <w:tc>
          <w:tcPr>
            <w:noWrap/>
          </w:tcPr>
          <w:p>
            <w:pPr/>
            <w:r>
              <w:rPr/>
              <w:t xml:space="preserve">Acepta la distribución equitativa, pero no toma acciones para promoverla.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importancia de la equidad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trabajar en equipo promoviendo la solidaridad</w:t>
            </w:r>
          </w:p>
        </w:tc>
        <w:tc>
          <w:tcPr>
            <w:noWrap/>
          </w:tcPr>
          <w:p>
            <w:pPr/>
            <w:r>
              <w:rPr/>
              <w:t xml:space="preserve">Colabora eficazmente, comunicándose y apoyando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Trabaja en equipo, aunque a veces tiene dificultades para integrar a todos.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 sus acciones solidarias</w:t>
            </w:r>
          </w:p>
        </w:tc>
        <w:tc>
          <w:tcPr>
            <w:noWrap/>
          </w:tcPr>
          <w:p>
            <w:pPr/>
            <w:r>
              <w:rPr/>
              <w:t xml:space="preserve">Analiza profundamente cómo sus acciones afectan a la comunidad y propone mejoras.</w:t>
            </w:r>
          </w:p>
        </w:tc>
        <w:tc>
          <w:tcPr>
            <w:noWrap/>
          </w:tcPr>
          <w:p>
            <w:pPr/>
            <w:r>
              <w:rPr/>
              <w:t xml:space="preserve">Reconoce el impacto de sus acciones con reflexión básica.</w:t>
            </w:r>
          </w:p>
        </w:tc>
        <w:tc>
          <w:tcPr>
            <w:noWrap/>
          </w:tcPr>
          <w:p>
            <w:pPr/>
            <w:r>
              <w:rPr/>
              <w:t xml:space="preserve">No muestra interés o capacidad para reflexionar sobre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continuidad de acciones solidarias y voluntariado</w:t>
            </w:r>
          </w:p>
        </w:tc>
        <w:tc>
          <w:tcPr>
            <w:noWrap/>
          </w:tcPr>
          <w:p>
            <w:pPr/>
            <w:r>
              <w:rPr/>
              <w:t xml:space="preserve">Manifiesta un compromiso firme y planifica su participación futura en proyectos solidarios.</w:t>
            </w:r>
          </w:p>
        </w:tc>
        <w:tc>
          <w:tcPr>
            <w:noWrap/>
          </w:tcPr>
          <w:p>
            <w:pPr/>
            <w:r>
              <w:rPr/>
              <w:t xml:space="preserve">Expresa interés en continuar participando, aunque sin planes claros.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mantener su participación en acciones solidarias.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2026-09-26T00:22:02-05:00</dcterms:created>
  <dcterms:modified xsi:type="dcterms:W3CDTF">2026-09-26T00:22:02-05:00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