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Clasificación de Animales según Cobertura Corporal, Número de Patas y Partes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la comprensión y aplicación de la clasificación de animales basada en la cobertura de su cuerpo, número de patas y partes,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Clasificación de Animales según Cobertura Corporal, Número de Patas y Partes</w:t>
      </w:r>
    </w:p>
    <w:p>
      <w:pPr/>
      <w:r>
        <w:rPr/>
        <w:t xml:space="preserve">Esta rúbrica está diseñada para estudiantes de primaria (6-11 años) y evalúa la comprensión y aplicación de la clasificación de animales basada en la cobertura de su cuerpo, número de patas y partes, integrando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cobertura corporal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animales por su cobertura corporal (piel, pelaje, plumas, escamas)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animales correctamente por su cobertura corporal,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los animales según su cobertura corporal o presenta confusiones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y clasificación según número de patas</w:t>
            </w:r>
          </w:p>
        </w:tc>
        <w:tc>
          <w:tcPr>
            <w:noWrap/>
          </w:tcPr>
          <w:p>
            <w:pPr/>
            <w:r>
              <w:rPr/>
              <w:t xml:space="preserve">Cuenta y clasifica con precisión el número de patas de los animales y explica su importancia para la clasificación.</w:t>
            </w:r>
          </w:p>
        </w:tc>
        <w:tc>
          <w:tcPr>
            <w:noWrap/>
          </w:tcPr>
          <w:p>
            <w:pPr/>
            <w:r>
              <w:rPr/>
              <w:t xml:space="preserve">Cuenta y clasifica el número de patas en la mayoría de los casos,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cuenta ni clasifica adecuadamente el número de patas o no comprende su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partes del cuerpo animal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partes principales del cuerpo de los animales y su función en la clasificación.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principales del cuerpo, aunque con confusiones en funciones o nombres.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principales del cuerpo o muestra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con dibujos o ejemplos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cierto orden y claridad, pero faltan detalles o apoyo visual adecuado.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poco clara y sin apoyos visuales que faciliten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clasificación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puede explicar por qué se clasifican los animales según esos criterios.</w:t>
            </w:r>
          </w:p>
        </w:tc>
        <w:tc>
          <w:tcPr>
            <w:noWrap/>
          </w:tcPr>
          <w:p>
            <w:pPr/>
            <w:r>
              <w:rPr/>
              <w:t xml:space="preserve">Entiende el concepto general de clasificación,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clasificación o no puede explicarlo.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animal (DEI)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la diversidad de animales sin prejuicios, valorando todas las formas de vida.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animal pero con pocas expresiones de respeto o valoración.</w:t>
            </w:r>
          </w:p>
        </w:tc>
        <w:tc>
          <w:tcPr>
            <w:noWrap/>
          </w:tcPr>
          <w:p>
            <w:pPr/>
            <w:r>
              <w:rPr/>
              <w:t xml:space="preserve">No muestra respeto ni reconoce adecuadamente la diversidad de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trabajo en grupo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que todos los compañeros contribuyan en la tarea de clasificación.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no siempre permite o fomenta la participación equitativa de todos.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ni fomenta la participación equitativa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e inclusivo al describir los animales y las ideas.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respetuoso, aunque puede cometer algunos errores no intencionales.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poco respetuoso en la descripción o explicación.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2026-09-26T06:39:22-05:00</dcterms:created>
  <dcterms:modified xsi:type="dcterms:W3CDTF">2026-09-26T06:39:22-05:00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