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Palabras Agudas, Llanas y Esdrújulas en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aplicación de normas ortográficas en la escritura de palabras agudas, llanas y esdrújulas, incluyendo el uso correcto de letras mayúsculas y minúsculas, tildes y signos de puntuación. También incorpora criterios de diversidad, equidad e inclusión para fomentar un ambiente respetuoso y diverso en el aprendizaje. Dirigida 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Palabras Agudas, Llanas y Esdrújulas en Escritura</w:t>
      </w:r>
    </w:p>
    <w:p>
      <w:pPr/>
      <w:r>
        <w:rPr/>
        <w:t xml:space="preserve">Esta rúbrica está diseñada para evaluar la aplicación de normas ortográficas en la escritura de palabras agudas, llanas y esdrújulas, incluyendo el uso correcto de letras mayúsculas y minúsculas, tildes y signos de puntuación. También incorpora criterios de diversidad, equidad e inclusión para fomentar un ambiente respetuoso y diverso en el aprendizaje. Dirigida a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tildes en palabras agudas</w:t>
            </w:r>
          </w:p>
        </w:tc>
        <w:tc>
          <w:tcPr>
            <w:noWrap/>
          </w:tcPr>
          <w:p>
            <w:pPr/>
            <w:r>
              <w:rPr/>
              <w:t xml:space="preserve">Aplica correctamente la tilde en todas las palabras agudas según las normas ortográficas.</w:t>
            </w:r>
          </w:p>
        </w:tc>
        <w:tc>
          <w:tcPr>
            <w:noWrap/>
          </w:tcPr>
          <w:p>
            <w:pPr/>
            <w:r>
              <w:rPr/>
              <w:t xml:space="preserve">Aplica la tilde correctamente en la mayoría de las palabras agudas, con pocos errores.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la tilde de palabras agudas, demostrando poca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tildes en palabras llanas</w:t>
            </w:r>
          </w:p>
        </w:tc>
        <w:tc>
          <w:tcPr>
            <w:noWrap/>
          </w:tcPr>
          <w:p>
            <w:pPr/>
            <w:r>
              <w:rPr/>
              <w:t xml:space="preserve">Aplica correctamente la tilde en todas las palabras llanas siguiendo las reglas ortográficas.</w:t>
            </w:r>
          </w:p>
        </w:tc>
        <w:tc>
          <w:tcPr>
            <w:noWrap/>
          </w:tcPr>
          <w:p>
            <w:pPr/>
            <w:r>
              <w:rPr/>
              <w:t xml:space="preserve">Aplica la tilde correctamente en la mayoría de las palabras llanas, con algunos errores.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 tilde en palabras llanas o lo hace de manera inconsistente.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tildes en palabras esdrújulas</w:t>
            </w:r>
          </w:p>
        </w:tc>
        <w:tc>
          <w:tcPr>
            <w:noWrap/>
          </w:tcPr>
          <w:p>
            <w:pPr/>
            <w:r>
              <w:rPr/>
              <w:t xml:space="preserve">Coloca la tilde en todas las palabras esdrújulas sin errores.</w:t>
            </w:r>
          </w:p>
        </w:tc>
        <w:tc>
          <w:tcPr>
            <w:noWrap/>
          </w:tcPr>
          <w:p>
            <w:pPr/>
            <w:r>
              <w:rPr/>
              <w:t xml:space="preserve">Coloca la tilde en la mayoría de las palabras esdrújulas,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colocar la tilde en palabras esdrújulas.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letras mayúsculas y minúsculas</w:t>
            </w:r>
          </w:p>
        </w:tc>
        <w:tc>
          <w:tcPr>
            <w:noWrap/>
          </w:tcPr>
          <w:p>
            <w:pPr/>
            <w:r>
              <w:rPr/>
              <w:t xml:space="preserve">Utiliza correctamente las letras mayúsculas y minúsculas en todos los casos indicados.</w:t>
            </w:r>
          </w:p>
        </w:tc>
        <w:tc>
          <w:tcPr>
            <w:noWrap/>
          </w:tcPr>
          <w:p>
            <w:pPr/>
            <w:r>
              <w:rPr/>
              <w:t xml:space="preserve">Utiliza bien las mayúsculas y minúsculas en la mayoría de los casos, con pocos errores.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en el uso de mayúsculas y minúsculas.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signos de puntuación</w:t>
            </w:r>
          </w:p>
        </w:tc>
        <w:tc>
          <w:tcPr>
            <w:noWrap/>
          </w:tcPr>
          <w:p>
            <w:pPr/>
            <w:r>
              <w:rPr/>
              <w:t xml:space="preserve">Emplea correctamente los signos de puntuación para dar claridad y coherencia al texto.</w:t>
            </w:r>
          </w:p>
        </w:tc>
        <w:tc>
          <w:tcPr>
            <w:noWrap/>
          </w:tcPr>
          <w:p>
            <w:pPr/>
            <w:r>
              <w:rPr/>
              <w:t xml:space="preserve">Usa signos de puntuación adecuadamente en la mayoría de los casos, con algunos errores.</w:t>
            </w:r>
          </w:p>
        </w:tc>
        <w:tc>
          <w:tcPr>
            <w:noWrap/>
          </w:tcPr>
          <w:p>
            <w:pPr/>
            <w:r>
              <w:rPr/>
              <w:t xml:space="preserve">Usa incorrectamente los signos de puntuación, afectando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escritura</w:t>
            </w:r>
          </w:p>
        </w:tc>
        <w:tc>
          <w:tcPr>
            <w:noWrap/>
          </w:tcPr>
          <w:p>
            <w:pPr/>
            <w:r>
              <w:rPr/>
              <w:t xml:space="preserve">El texto es claro, coherente y bien estructurado,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es generalmente claro y coherente, aunque puede mejorar la estructura.</w:t>
            </w:r>
          </w:p>
        </w:tc>
        <w:tc>
          <w:tcPr>
            <w:noWrap/>
          </w:tcPr>
          <w:p>
            <w:pPr/>
            <w:r>
              <w:rPr/>
              <w:t xml:space="preserve">El texto presenta falta de claridad y coherencia que dificulta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lingüística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valoración activa de variantes lingüísticas y culturales en su escritura.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 lingüística, aunque con poca reflexión o integración.</w:t>
            </w:r>
          </w:p>
        </w:tc>
        <w:tc>
          <w:tcPr>
            <w:noWrap/>
          </w:tcPr>
          <w:p>
            <w:pPr/>
            <w:r>
              <w:rPr/>
              <w:t xml:space="preserve">No reconoce o respeta la diversidad lingüística, limitando sus expresiones escritas.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expresiones que fomentan la equidad y respeto</w:t>
            </w:r>
          </w:p>
        </w:tc>
        <w:tc>
          <w:tcPr>
            <w:noWrap/>
          </w:tcPr>
          <w:p>
            <w:pPr/>
            <w:r>
              <w:rPr/>
              <w:t xml:space="preserve">Incluye expresiones y vocabulario que promueven activamente la equidad y el respeto hacia todos.</w:t>
            </w:r>
          </w:p>
        </w:tc>
        <w:tc>
          <w:tcPr>
            <w:noWrap/>
          </w:tcPr>
          <w:p>
            <w:pPr/>
            <w:r>
              <w:rPr/>
              <w:t xml:space="preserve">Incluye algunas expresiones respetuosas y equitativas, aunque puede mejorar su enfoque.</w:t>
            </w:r>
          </w:p>
        </w:tc>
        <w:tc>
          <w:tcPr>
            <w:noWrap/>
          </w:tcPr>
          <w:p>
            <w:pPr/>
            <w:r>
              <w:rPr/>
              <w:t xml:space="preserve">No incluye expresiones que fomenten la equidad o respeto, o usa lenguaje inapropiado.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2026-09-26T04:53:20-05:00</dcterms:created>
  <dcterms:modified xsi:type="dcterms:W3CDTF">2026-09-26T04:53:20-05:00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