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Medición: Sexagesimal y Radian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utilizar la relación existente entre los sistemas de medidas de ángulos (sexagesimal y radian) en problemas geométricos, promoviendo además criterios de diversidad, equidad e inclusión (DEI) para asegurar un ambiente de aprendizaje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Medición: Sexagesimal y Radian en Geometría</w:t>
      </w:r>
    </w:p>
    <w:p>
      <w:pPr/>
      <w:r>
        <w:rPr/>
        <w:t xml:space="preserve">Esta rúbrica está diseñada para evaluar la capacidad del estudiante para utilizar la relación existente entre los sistemas de medidas de ángulos (sexagesimal y radian) en problemas geométricos, promoviendo además criterios de diversidad, equidad e inclusión (DEI) para asegurar un ambiente de aprendizaje justo e inclusivo.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grados sexagesimales y radianes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preciso de la conversión entre grados y radianes, explicando claramente la relación matemática.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la conversión con mínimas imprecisiones o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o explicar la relación entre los sistemas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conversiones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de ángulo con total precisión y las aplica correctamente en la resolución de problemas geométricos.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algunas imprecisiones que no afectan gravemente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conversiones que afectan negativamente el desarrollo o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y términos matemáticos correctos y coherentes en todas las actividades relacionadas con los sistemas de medida.</w:t>
            </w:r>
          </w:p>
        </w:tc>
        <w:tc>
          <w:tcPr>
            <w:noWrap/>
          </w:tcPr>
          <w:p>
            <w:pPr/>
            <w:r>
              <w:rPr/>
              <w:t xml:space="preserve">Usa notación y terminología mayormente correcta, con algunos errores menores sin alterar el significado.</w:t>
            </w:r>
          </w:p>
        </w:tc>
        <w:tc>
          <w:tcPr>
            <w:noWrap/>
          </w:tcPr>
          <w:p>
            <w:pPr/>
            <w:r>
              <w:rPr/>
              <w:t xml:space="preserve">Utiliza notación o terminología incorrecta que dificulta la comprensión o interpretación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lógica y razonamiento geométrico</w:t>
            </w:r>
          </w:p>
        </w:tc>
        <w:tc>
          <w:tcPr>
            <w:noWrap/>
          </w:tcPr>
          <w:p>
            <w:pPr/>
            <w:r>
              <w:rPr/>
              <w:t xml:space="preserve">Aplica un razonamiento lógico claro y estructurado para resolver problemas relacionados con ángulos y sistemas de medida.</w:t>
            </w:r>
          </w:p>
        </w:tc>
        <w:tc>
          <w:tcPr>
            <w:noWrap/>
          </w:tcPr>
          <w:p>
            <w:pPr/>
            <w:r>
              <w:rPr/>
              <w:t xml:space="preserve">Aplica razonamiento adecuado aunque con cierta falta de claridad o estructura en la solución.</w:t>
            </w:r>
          </w:p>
        </w:tc>
        <w:tc>
          <w:tcPr>
            <w:noWrap/>
          </w:tcPr>
          <w:p>
            <w:pPr/>
            <w:r>
              <w:rPr/>
              <w:t xml:space="preserve">Presenta razonamientos confusos o ilógicos que impiden una correcta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ordenada y precisa, facilitando la comprensión del proceso y la respuesta final.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aunque con cierta falta de orden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desordenados o imprecisos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respetuoso e inclusivo, valorando las aportaciones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respeto hacia otros,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o actitudes que no favorecen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diferentes estilos de aprendizaje y ritmos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adaptarse a diversas formas de aprendizaje y respeta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estilos y ritmos de aprendizaje, mostrando cierto respeto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individuales, generando barreras para el aprendizaje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variadas para facilitar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con eficacia diversas herramientas y recursos (visual, tecnológico, manipulativos) para apoyar su comprensión y la del grupo.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ayuda, aunque sin aprovechar plenamente su potencial para el aprendizaje.</w:t>
            </w:r>
          </w:p>
        </w:tc>
        <w:tc>
          <w:tcPr>
            <w:noWrap/>
          </w:tcPr>
          <w:p>
            <w:pPr/>
            <w:r>
              <w:rPr/>
              <w:t xml:space="preserve">Evita o no utiliza recursos y herramientas que podrían facilitar la comprensión y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2026-09-25T21:20:47-05:00</dcterms:created>
  <dcterms:modified xsi:type="dcterms:W3CDTF">2026-09-25T21:20:47-05:00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