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Plástica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expresión personal mediante la exploración y utilización de diferentes materiales, colores, formas y técnicas plásticas en estudiantes de preescolar. Cada criterio se evalúa individualmente para identificar fortalezas y áreas de mejora,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Plástica en Preescolar (3-5 años)</w:t>
      </w:r>
    </w:p>
    <w:p>
      <w:pPr/>
      <w:r>
        <w:rPr/>
        <w:t xml:space="preserve">Esta rúbrica evalúa el desarrollo de la expresión personal mediante la exploración y utilización de diferentes materiales, colores, formas y técnicas plásticas en estudiantes de preescolar. Cada criterio se evalúa individualmente para identificar fortalezas y áreas de mejora, integrando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</w:t>
            </w:r>
          </w:p>
        </w:tc>
        <w:tc>
          <w:tcPr>
            <w:noWrap/>
          </w:tcPr>
          <w:p>
            <w:pPr/>
            <w:r>
              <w:rPr/>
              <w:t xml:space="preserve">Explora y utiliza una amplia variedad de materiales con entusiasmo y creatividad.</w:t>
            </w:r>
          </w:p>
        </w:tc>
        <w:tc>
          <w:tcPr>
            <w:noWrap/>
          </w:tcPr>
          <w:p>
            <w:pPr/>
            <w:r>
              <w:rPr/>
              <w:t xml:space="preserve">Explora varios materiales, aunque con menor variedad o confianza.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o interés en explorar materiales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expresiva y con intención, demostrando comprensión básica de combinaciones.</w:t>
            </w:r>
          </w:p>
        </w:tc>
        <w:tc>
          <w:tcPr>
            <w:noWrap/>
          </w:tcPr>
          <w:p>
            <w:pPr/>
            <w:r>
              <w:rPr/>
              <w:t xml:space="preserve">Usa colores de forma adecuada, pero con combinaciones simples o repetitivas.</w:t>
            </w:r>
          </w:p>
        </w:tc>
        <w:tc>
          <w:tcPr>
            <w:noWrap/>
          </w:tcPr>
          <w:p>
            <w:pPr/>
            <w:r>
              <w:rPr/>
              <w:t xml:space="preserve">Usa colores de manera limitada 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y figuras</w:t>
            </w:r>
          </w:p>
        </w:tc>
        <w:tc>
          <w:tcPr>
            <w:noWrap/>
          </w:tcPr>
          <w:p>
            <w:pPr/>
            <w:r>
              <w:rPr/>
              <w:t xml:space="preserve">Identifica y crea formas y figuras variadas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Reconoce y representa algunas formas básicas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reproducir formas y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plásticas</w:t>
            </w:r>
          </w:p>
        </w:tc>
        <w:tc>
          <w:tcPr>
            <w:noWrap/>
          </w:tcPr>
          <w:p>
            <w:pPr/>
            <w:r>
              <w:rPr/>
              <w:t xml:space="preserve">Aplica diversas técnicas plásticas con habilidad y experimenta con nuevas formas.</w:t>
            </w:r>
          </w:p>
        </w:tc>
        <w:tc>
          <w:tcPr>
            <w:noWrap/>
          </w:tcPr>
          <w:p>
            <w:pPr/>
            <w:r>
              <w:rPr/>
              <w:t xml:space="preserve">Utiliza técnicas conocidas de forma adecuada,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técnicas de forma limitada o con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Manifiesta claramente sus ideas y emociones a través de su obra plástica.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emociones, pero con menor claridad o intencionalidad.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 ideas o emociones mediante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perseverancia durante toda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pero con momentos de distracción o duda.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interés en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creaciones y expresiones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alguna dificultad para comprender diferencias.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falta de respeto hacia las ideas o trabajos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considerando las necesidades y habilidades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considera a otros, aunque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No comparte materiales o excluye a otros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