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Introducción a las Comunidades Biológicas y Muestreo con Cuadrantes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durante actividades prácticas y teóricas relacionadas con la identificación de comunidades biológicas y el muestreo mediante cuadrantes. Cada criterio se califica en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Introducción a las Comunidades Biológicas y Muestreo con Cuadrantes</w:t>
      </w:r>
    </w:p>
    <w:p>
      <w:pPr/>
      <w:r>
        <w:rPr/>
        <w:t xml:space="preserve">Esta rúbrica está diseñada para evaluar las habilidades y comportamientos de estudiantes de secundaria (12-15 años) durante actividades prácticas y teóricas relacionadas con la identificación de comunidades biológicas y el muestreo mediante cuadrantes. Cada criterio se califica en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comunidad biológica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y confusa.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errores.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correctamente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dentro de una comunidad</w:t>
            </w:r>
          </w:p>
        </w:tc>
        <w:tc>
          <w:tcPr>
            <w:noWrap/>
          </w:tcPr>
          <w:p>
            <w:pPr/>
            <w:r>
              <w:rPr/>
              <w:t xml:space="preserve">Incapaz de identificar organismos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organismos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organismos claves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organismos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organismos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del cuadrante para muestreo</w:t>
            </w:r>
          </w:p>
        </w:tc>
        <w:tc>
          <w:tcPr>
            <w:noWrap/>
          </w:tcPr>
          <w:p>
            <w:pPr/>
            <w:r>
              <w:rPr/>
              <w:t xml:space="preserve">No prepara ni utiliza el cuadrante adecuadamente.</w:t>
            </w:r>
          </w:p>
        </w:tc>
        <w:tc>
          <w:tcPr>
            <w:noWrap/>
          </w:tcPr>
          <w:p>
            <w:pPr/>
            <w:r>
              <w:rPr/>
              <w:t xml:space="preserve">Prepara el cuadrante con errores y uso limitado.</w:t>
            </w:r>
          </w:p>
        </w:tc>
        <w:tc>
          <w:tcPr>
            <w:noWrap/>
          </w:tcPr>
          <w:p>
            <w:pPr/>
            <w:r>
              <w:rPr/>
              <w:t xml:space="preserve">Usa el cuadrante correctamente con alguna guía.</w:t>
            </w:r>
          </w:p>
        </w:tc>
        <w:tc>
          <w:tcPr>
            <w:noWrap/>
          </w:tcPr>
          <w:p>
            <w:pPr/>
            <w:r>
              <w:rPr/>
              <w:t xml:space="preserve">Prepara y utiliza el cuadrante con buena autonomía.</w:t>
            </w:r>
          </w:p>
        </w:tc>
        <w:tc>
          <w:tcPr>
            <w:noWrap/>
          </w:tcPr>
          <w:p>
            <w:pPr/>
            <w:r>
              <w:rPr/>
              <w:t xml:space="preserve">Domina la preparación y uso del cuadrante sin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durante el muestreo</w:t>
            </w:r>
          </w:p>
        </w:tc>
        <w:tc>
          <w:tcPr>
            <w:noWrap/>
          </w:tcPr>
          <w:p>
            <w:pPr/>
            <w:r>
              <w:rPr/>
              <w:t xml:space="preserve">No registra datos o registra datos irrelevantes.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Recolecta datos relevantes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completos en la mayoría.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completos, precisos y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cumple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el trabajo en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observación científica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y sin criterio.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dominio y precisión en la aplicación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No organiza ni presenta resultados.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y poco claros.</w:t>
            </w:r>
          </w:p>
        </w:tc>
        <w:tc>
          <w:tcPr>
            <w:noWrap/>
          </w:tcPr>
          <w:p>
            <w:pPr/>
            <w:r>
              <w:rPr/>
              <w:t xml:space="preserve">Organiza resultados con cierta claridad pero incompletos.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 y claros.</w:t>
            </w:r>
          </w:p>
        </w:tc>
        <w:tc>
          <w:tcPr>
            <w:noWrap/>
          </w:tcPr>
          <w:p>
            <w:pPr/>
            <w:r>
              <w:rPr/>
              <w:t xml:space="preserve">Organiza y presenta resultados con excelente claridad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curiosidad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desinterés y actitud negativa.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 baja.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atención.</w:t>
            </w:r>
          </w:p>
        </w:tc>
        <w:tc>
          <w:tcPr>
            <w:noWrap/>
          </w:tcPr>
          <w:p>
            <w:pPr/>
            <w:r>
              <w:rPr/>
              <w:t xml:space="preserve">Se muestra motivado y curioso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entusiasmo, iniciativa y curiosidad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2026-09-25T20:38:58-05:00</dcterms:created>
  <dcterms:modified xsi:type="dcterms:W3CDTF">2026-09-25T20:38:58-05:00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