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Textos Narrativos en Literatura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textos narrativos en estudiantes de educación media, considerando aspectos literarios, críticos y de inclusión.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Textos Narrativos en Literatura (15-17 años)</w:t>
      </w:r>
    </w:p>
    <w:p>
      <w:pPr/>
      <w:r>
        <w:rPr/>
        <w:t xml:space="preserve">Esta rúbrica está diseñada para evaluar la comprensión de textos narrativos en estudiantes de educación media, considerando aspectos literarios, críticos y de inclusión.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trama, personajes y contexto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fundamentales del texto con buena comprensión.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trama y personajes,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la trama básica y los personajes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</w:t>
            </w:r>
          </w:p>
        </w:tc>
        <w:tc>
          <w:tcPr>
            <w:noWrap/>
          </w:tcPr>
          <w:p>
            <w:pPr/>
            <w:r>
              <w:rPr/>
              <w:t xml:space="preserve">Analiza las motivaciones, evolución y relaciones de los personajes con detalles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y roles de los personajes principales.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básicas de personajes, pero sin análisis profundo.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a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tema central</w:t>
            </w:r>
          </w:p>
        </w:tc>
        <w:tc>
          <w:tcPr>
            <w:noWrap/>
          </w:tcPr>
          <w:p>
            <w:pPr/>
            <w:r>
              <w:rPr/>
              <w:t xml:space="preserve">Identifica y explica el tema central con claridad, relacionándolo con el contexto y mensaje del autor.</w:t>
            </w:r>
          </w:p>
        </w:tc>
        <w:tc>
          <w:tcPr>
            <w:noWrap/>
          </w:tcPr>
          <w:p>
            <w:pPr/>
            <w:r>
              <w:rPr/>
              <w:t xml:space="preserve">Reconoce el tema principal, aunque con explicaciones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Detecta un tema general, pero con interpretaciones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el tema central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</w:t>
            </w:r>
          </w:p>
        </w:tc>
        <w:tc>
          <w:tcPr>
            <w:noWrap/>
          </w:tcPr>
          <w:p>
            <w:pPr/>
            <w:r>
              <w:rPr/>
              <w:t xml:space="preserve">Incorpora citas y referencias específicas que respaldan con precisión sus interpretaciones.</w:t>
            </w:r>
          </w:p>
        </w:tc>
        <w:tc>
          <w:tcPr>
            <w:noWrap/>
          </w:tcPr>
          <w:p>
            <w:pPr/>
            <w:r>
              <w:rPr/>
              <w:t xml:space="preserve">Utiliza algunas evidencias textuales relevantes,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Incluye evidencias poco claras o generales que no siempre apoyan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o 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expresión escrita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adecuado, con redacción clara, coherente y sin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con redacción clara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redacción poco clara,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pobre y redacción confusa con errores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crítica y reflexiva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crítica sobre el texto, considerando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Brinda opiniones y reflexiones pertinentes,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comentarios básicos sin mayor análisis crítico o reflexivo.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ni análisis crítico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explícitamente la diversidad cultural y social presente en el texto, mostrando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y muestra respeto hacia diferentes culturas o realidades sociales.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 diversidad, pero sin profundizar ni expresar sensibilidad clara.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ni muestra respeto hacia las diferencias culturales o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comprensión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interpretar el texto considerando distintas perspectivas y realidades,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Interpreta el texto desde varias perspectivas, aunque con limitaciones en la consideración de equidad.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diversas, pero con poca conexión a la equidad.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ni aspectos de equidad 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2026-09-25T19:23:29-05:00</dcterms:created>
  <dcterms:modified xsi:type="dcterms:W3CDTF">2026-09-25T19:23:29-05:00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