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Conservación de los Recursos Naturales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de 6 a 11 años en relación con la toma de conciencia sobre la importancia de la conservación y el uso racional de los recursos naturales,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Conservación de los Recursos Naturales en Estudiantes de Primaria</w:t>
      </w:r>
    </w:p>
    <w:p>
      <w:pPr/>
      <w:r>
        <w:rPr/>
        <w:t xml:space="preserve">Esta rúbrica está diseñada para evaluar el trabajo integral de los estudiantes de 6 a 11 años en relación con la toma de conciencia sobre la importancia de la conservación y el uso racional de los recursos naturales, promoviendo además valores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conservar los recursos naturales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completa del valor de conservar los recursos naturales en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para el uso racional de recursos</w:t>
            </w:r>
          </w:p>
        </w:tc>
        <w:tc>
          <w:tcPr>
            <w:noWrap/>
          </w:tcPr>
          <w:p>
            <w:pPr/>
            <w:r>
              <w:rPr/>
              <w:t xml:space="preserve">Propone y describe acciones concretas y adecuadas para el uso responsable y racional de los recursos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biodiversidad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importancia de la diversidad de seres vivos como parte del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conservación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compromiso en actividades que fomentan la conservación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adecuada sobre el tema ambiental</w:t>
            </w:r>
          </w:p>
        </w:tc>
        <w:tc>
          <w:tcPr>
            <w:noWrap/>
          </w:tcPr>
          <w:p>
            <w:pPr/>
            <w:r>
              <w:rPr/>
              <w:t xml:space="preserve">Expresa sus ideas sobre la conservación y el cuidado ambiental de forma ordenada, clara y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formas en que diversas culturas y personas contribuyen a la conservación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con respeto e igualdad</w:t>
            </w:r>
          </w:p>
        </w:tc>
        <w:tc>
          <w:tcPr>
            <w:noWrap/>
          </w:tcPr>
          <w:p>
            <w:pPr/>
            <w:r>
              <w:rPr/>
              <w:t xml:space="preserve">Trabaja de manera colaborativa respetando las ideas y capacidades de todos los compañeros, promoviendo la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personal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genuino y reflexivo para cuidar el entorno y promover hábitos sostenibles en su vida diaria.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2026-09-26T04:51:55-05:00</dcterms:created>
  <dcterms:modified xsi:type="dcterms:W3CDTF">2026-09-26T04:51:55-05:00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