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Historia y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conocimiento y comprensión de los estudiantes sobre Historia y Geografía, su relación con otras disciplinas, y la importancia de estas ciencias en el desarrollo de las Ciencias Sociales, promoviendo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Historia y Geografía</w:t>
      </w:r>
    </w:p>
    <w:p>
      <w:pPr/>
      <w:r>
        <w:rPr/>
        <w:t xml:space="preserve">Esta rúbrica evalúa de manera integral el conocimiento y comprensión de los estudiantes sobre Historia y Geografía, su relación con otras disciplinas, y la importancia de estas ciencias en el desarrollo de las Ciencias Sociales, promoviendo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Historia y Geografía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preciso de los conceptos fundamentales y su aplicación.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los objetos de estudio de ambas disciplinas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objetos de estudio y los explica con ejemplos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Historia, Geografía y otras disciplinas de las Ciencias Sociales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coherentes y relevantes entre las disciplinas, evidenciando interdisciplinariedad.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 Historia y Geografía en la comprensión social y cultural</w:t>
            </w:r>
          </w:p>
        </w:tc>
        <w:tc>
          <w:tcPr>
            <w:noWrap/>
          </w:tcPr>
          <w:p>
            <w:pPr/>
            <w:r>
              <w:rPr/>
              <w:t xml:space="preserve">Argumenta con claridad la relevancia de estas disciplinas para entender fenómenos sociales y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contribución de la Historia en el desarrollo de las Ciencias Sociales</w:t>
            </w:r>
          </w:p>
        </w:tc>
        <w:tc>
          <w:tcPr>
            <w:noWrap/>
          </w:tcPr>
          <w:p>
            <w:pPr/>
            <w:r>
              <w:rPr/>
              <w:t xml:space="preserve">Explica cómo la Historia ha influido en la formación y evolución de las Ciencias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en el análisis histórico y geográfico (Diversidad)</w:t>
            </w:r>
          </w:p>
        </w:tc>
        <w:tc>
          <w:tcPr>
            <w:noWrap/>
          </w:tcPr>
          <w:p>
            <w:pPr/>
            <w:r>
              <w:rPr/>
              <w:t xml:space="preserve">Incluye y respeta múltiples puntos de vista culturales, sociales y étnicos en sus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 y valoración de hechos y regiones geográficas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sin sesgos, reconociendo la igualdad en el valor de todas las culturas y regiones.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y referencias que promueven la participación y el respeto de todos los estudiantes</w:t>
            </w:r>
          </w:p>
        </w:tc>
        <w:tc>
          <w:tcPr>
            <w:noWrap/>
          </w:tcPr>
          <w:p>
            <w:pPr/>
            <w:r>
              <w:rPr/>
              <w:t xml:space="preserve">Utiliza ejemplos accesibles y relevantes que fomentan un ambiente inclusivo y respetuoso.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2026-09-26T04:00:39-05:00</dcterms:created>
  <dcterms:modified xsi:type="dcterms:W3CDTF">2026-09-26T04:00:39-05:00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