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Lectura y Escritura de Números Naturales hasta 1000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desempeño integral de estudiantes de primaria (6-11 años) en la lectura y escritura de números naturales hasta una unidad de mil, promoviendo la inclusión, equidad y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Lectura y Escritura de Números Naturales hasta 1000</w:t>
      </w:r>
    </w:p>
    <w:p>
      <w:pPr/>
      <w:r>
        <w:rPr/>
        <w:t xml:space="preserve">Esta rúbrica está diseñada para valorar el desempeño integral de estudiantes de primaria (6-11 años) en la lectura y escritura de números naturales hasta una unidad de mil, promoviendo la inclusión, equidad y diversidad en 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naturales hasta 1000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naturales hasta 1000 presentados en diferentes formatos.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numérica</w:t>
            </w:r>
          </w:p>
        </w:tc>
        <w:tc>
          <w:tcPr>
            <w:noWrap/>
          </w:tcPr>
          <w:p>
            <w:pPr/>
            <w:r>
              <w:rPr/>
              <w:t xml:space="preserve">Escribe con precisión números naturales hasta 1000 sin errores ortográficos ni de transcripción.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de números</w:t>
            </w:r>
          </w:p>
        </w:tc>
        <w:tc>
          <w:tcPr>
            <w:noWrap/>
          </w:tcPr>
          <w:p>
            <w:pPr/>
            <w:r>
              <w:rPr/>
              <w:t xml:space="preserve">Lee en voz alta números naturales hasta 1000 con pronunciación clara y adecuada entonación.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valor de las cifras en unidades, decenas y centenas al leer y escribir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cotidianos</w:t>
            </w:r>
          </w:p>
        </w:tc>
        <w:tc>
          <w:tcPr>
            <w:noWrap/>
          </w:tcPr>
          <w:p>
            <w:pPr/>
            <w:r>
              <w:rPr/>
              <w:t xml:space="preserve">Utiliza números naturales hasta 1000 para resolver problemas simples relacionados con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diferencias y apoyando a sus compañeros para promover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o apoyos necesarios para superar barreras de aprendizaje, garantizando equidad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respeto hacia la diversidad cultural, lingüística y funcional en el aula mientras realiza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