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Redes Tróficas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situaciones problemáticas relacionadas con las redes tróficas, considerando además aspectos de diversidad, equidad e inclusión, en alumnos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Redes Tróficas en Biología</w:t>
      </w:r>
    </w:p>
    <w:p>
      <w:pPr/>
      <w:r>
        <w:rPr/>
        <w:t xml:space="preserve">Esta rúbrica evalúa la capacidad del estudiante para resolver situaciones problemáticas relacionadas con las redes tróficas, considerando además aspectos de diversidad, equidad e inclusión, en alumnos de educación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redes tróficas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componentes de una red trófica (productores, consumidores, descomponedores) y sus relaciones.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El estudiante aplica conceptos de redes tróficas para explicar y resolver problemas planteados de forma clara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vocabulario adecuado y comprensible para su edad, mostrando claridad en la explicación de las redes tróficas.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El estudiante propone ideas originales o plantea conexiones nuevas al analizar las redes tróficas.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en actividades grupales, respetando turnos y escuchando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variedad de organismos en la red trófica y valora la importancia de cada uno en 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equidad en la interacción con sus compañeros, promoviendo un ambiente inclusivo y justo.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cultural y ecológica</w:t>
            </w:r>
          </w:p>
        </w:tc>
        <w:tc>
          <w:tcPr>
            <w:noWrap/>
          </w:tcPr>
          <w:p>
            <w:pPr/>
            <w:r>
              <w:rPr/>
              <w:t xml:space="preserve">El estudiante integra ejemplos y contextos diversos que reflejan distintas culturas y ecosistemas, fomentando una visión amplia e inclusiva.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2026-09-25T18:48:04-05:00</dcterms:created>
  <dcterms:modified xsi:type="dcterms:W3CDTF">2026-09-25T18:48:04-05:00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