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y 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mayúsculas y signos de puntuación, el correcto uso de los tiempos verbales pretérito y copretérito, y la escritura en primera persona en estudiantes de educación básica (6-11 años). Cada criterio se evalúa individualmente para facilitar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y Escritura en Primaria</w:t>
      </w:r>
    </w:p>
    <w:p>
      <w:pPr/>
      <w:r>
        <w:rPr/>
        <w:t xml:space="preserve">Esta rúbrica está diseñada para evaluar el uso de mayúsculas y signos de puntuación, el correcto uso de los tiempos verbales pretérito y copretérito, y la escritura en primera persona en estudiantes de educación básica (6-11 años). Cada criterio se evalúa individualmente para facilitar la identificación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 y nombres propios</w:t>
            </w:r>
          </w:p>
        </w:tc>
        <w:tc>
          <w:tcPr>
            <w:noWrap/>
          </w:tcPr>
          <w:p>
            <w:pPr/>
            <w:r>
              <w:rPr/>
              <w:t xml:space="preserve">Siempre utiliza mayúsculas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en el uso de mayúsculas,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Frecuentemente omite o utiliza incorrectamente las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 (puntos, comas y signos de interrogación/exclamación)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puntuación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de puntuación,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pretérito para acciones terminadas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pretérito de forma adecuada en el texto.</w:t>
            </w:r>
          </w:p>
        </w:tc>
        <w:tc>
          <w:tcPr>
            <w:noWrap/>
          </w:tcPr>
          <w:p>
            <w:pPr/>
            <w:r>
              <w:rPr/>
              <w:t xml:space="preserve">Emplea el pretérito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el pretérito con otros tiempos verbales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copretérito (pretérito imperfecto) para acciones en desarrollo o habituales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copretérito para describir acciones en desarrollo o habituales.</w:t>
            </w:r>
          </w:p>
        </w:tc>
        <w:tc>
          <w:tcPr>
            <w:noWrap/>
          </w:tcPr>
          <w:p>
            <w:pPr/>
            <w:r>
              <w:rPr/>
              <w:t xml:space="preserve">Usa el copretérito adecuadamente en la mayoría de las ocasiones,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copretérito.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en primera persona (uso correcto de pronombres y conjugaciones)</w:t>
            </w:r>
          </w:p>
        </w:tc>
        <w:tc>
          <w:tcPr>
            <w:noWrap/>
          </w:tcPr>
          <w:p>
            <w:pPr/>
            <w:r>
              <w:rPr/>
              <w:t xml:space="preserve">Escribe consistentemente en primera persona con pronombres y verbos adecuados.</w:t>
            </w:r>
          </w:p>
        </w:tc>
        <w:tc>
          <w:tcPr>
            <w:noWrap/>
          </w:tcPr>
          <w:p>
            <w:pPr/>
            <w:r>
              <w:rPr/>
              <w:t xml:space="preserve">Predomina la primera persona, aunque presenta algunos errores en pronombres o conjugaciones.</w:t>
            </w:r>
          </w:p>
        </w:tc>
        <w:tc>
          <w:tcPr>
            <w:noWrap/>
          </w:tcPr>
          <w:p>
            <w:pPr/>
            <w:r>
              <w:rPr/>
              <w:t xml:space="preserve">No usa la primera persona o lo hace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básica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con ideas bien conectadas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algunas desconexiones o ideas poco claras,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(palabras comunes y terminaciones verbales)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palabras comunes ni en terminaciones verbales.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solicitada y responde correctamente al objetivo.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 o largo, pero cumple en general con el objetivo.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responde al objetivo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2026-09-26T00:08:45-05:00</dcterms:created>
  <dcterms:modified xsi:type="dcterms:W3CDTF">2026-09-26T00:08:45-05:00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