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Language Training for Medical Purposes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Licenciatura en Lenguas Extranjeras, específicamente en el entrenamiento del lenguaje para propósitos médicos. Evalúa aspectos clave de la competencia comunicativa y técnica en contextos médicos en inglés,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Language Training for Medical Purposes</w:t>
      </w:r>
    </w:p>
    <w:p>
      <w:pPr/>
      <w:r>
        <w:rPr/>
        <w:t xml:space="preserve">Esta rúbrica está diseñada para evaluar el desempeño de estudiantes de educación técnica/tecnológica en la Licenciatura en Lenguas Extranjeras, específicamente en el entrenamiento del lenguaje para propósitos médicos. Evalúa aspectos clave de la competencia comunicativa y técnica en contextos médicos en inglés,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Médica</w:t>
            </w:r>
          </w:p>
        </w:tc>
        <w:tc>
          <w:tcPr>
            <w:noWrap/>
          </w:tcPr>
          <w:p>
            <w:pPr/>
            <w:r>
              <w:rPr/>
              <w:t xml:space="preserve">Utiliza con total precisión y variedad la terminología médica específica,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médicos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adecuada pero con algunos errores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Utiliza términos médicos básicos con frecuencia de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ausencia de la terminología médica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en Contextos Médicos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mensajes orales complejos en inglés médico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 oral en contextos médicos con pocas dudas.</w:t>
            </w:r>
          </w:p>
        </w:tc>
        <w:tc>
          <w:tcPr>
            <w:noWrap/>
          </w:tcPr>
          <w:p>
            <w:pPr/>
            <w:r>
              <w:rPr/>
              <w:t xml:space="preserve">Capta la idea general, pero pierde detalles importantes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requiere repetición o aclaración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mensajes orales en inglés médico o muestra gran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para Situaciones Médicas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coherencia, usando lenguaje médico apropiado y precisión.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 y coherencia, con pocos errores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errores y limitaciones en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dificultad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eficazmente en situaciones médicas orales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Médicos Escritos</w:t>
            </w:r>
          </w:p>
        </w:tc>
        <w:tc>
          <w:tcPr>
            <w:noWrap/>
          </w:tcPr>
          <w:p>
            <w:pPr/>
            <w:r>
              <w:rPr/>
              <w:t xml:space="preserve">Interpreta y analiza textos médicos complejos con alta comprensión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textos médicos con buena precisión, aunque pierde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algunos detalles de textos médicos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captar información clave en textos médicos simples.</w:t>
            </w:r>
          </w:p>
        </w:tc>
        <w:tc>
          <w:tcPr>
            <w:noWrap/>
          </w:tcPr>
          <w:p>
            <w:pPr/>
            <w:r>
              <w:rPr/>
              <w:t xml:space="preserve">No comprende textos médicos escritos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en Inglés Médico</w:t>
            </w:r>
          </w:p>
        </w:tc>
        <w:tc>
          <w:tcPr>
            <w:noWrap/>
          </w:tcPr>
          <w:p>
            <w:pPr/>
            <w:r>
              <w:rPr/>
              <w:t xml:space="preserve">Redacta textos médicos claros, organizados y libres de errores gramaticales y terminológicos.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Produce textos comprensibles con algunos errores gramaticales o terminológicos.</w:t>
            </w:r>
          </w:p>
        </w:tc>
        <w:tc>
          <w:tcPr>
            <w:noWrap/>
          </w:tcPr>
          <w:p>
            <w:pPr/>
            <w:r>
              <w:rPr/>
              <w:t xml:space="preserve">Genera textos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escritos adecuados en inglés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Comunicativas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para clarificar, parafrasear y confirmar información.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comunicativas adecuadas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comunicativas pero con uso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con poca efectividad en la comunicación médica.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comunicativas relevantes para el contexto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términos médicos y frases con claridad, entonación natural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algunas pequeñas imprecisiones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que pueden generar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Ética Profesional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actitud profesional, respeto y sensibilidad cultural constante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ética en la mayoría de las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Mantiene una actitud generalmente adecuada,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 o falta de respeto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o actitud inapropiada durante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2026-09-26T01:38:18-05:00</dcterms:created>
  <dcterms:modified xsi:type="dcterms:W3CDTF">2026-09-26T01:38:18-05:00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