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Familia, Economía y Política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relación con la problemática económica de la familia, la autoridad y el servicio en la familia, y la opción política en la familia. Se evalúan cinco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Familia, Economía y Política en Ética y Valores</w:t>
      </w:r>
    </w:p>
    <w:p>
      <w:pPr/>
      <w:r>
        <w:rPr/>
        <w:t xml:space="preserve">Esta rúbrica está diseñada para evaluar los conocimientos y habilidades de estudiantes de secundaria (12-15 años) en relación con la problemática económica de la familia, la autoridad y el servicio en la familia, y la opción política en la familia. Se evalúan cinco niveles de desempeño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económica familiar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las causas y consecuencias de la problemática económica en la familia.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 de la problemática económica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básicas de la problemática económica familiar.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general sobre la problemática económica familiar.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 problemática económica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en la dinámica familiar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economía afecta la convivencia y roles en la familia.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en la familia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en que la economía influye en la dinámica familiar.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el impacto económico en la familia.</w:t>
            </w:r>
          </w:p>
        </w:tc>
        <w:tc>
          <w:tcPr>
            <w:noWrap/>
          </w:tcPr>
          <w:p>
            <w:pPr/>
            <w:r>
              <w:rPr/>
              <w:t xml:space="preserve">No reconoce el impacto económico en la dinámica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autoridad en la familia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profundidad el concepto de autoridad y su función en la familia.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autoridad y su rol familiar.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autoridad en la familia.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concepto de autoridad familiar.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autoridad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autoridad y servicio en la familia</w:t>
            </w:r>
          </w:p>
        </w:tc>
        <w:tc>
          <w:tcPr>
            <w:noWrap/>
          </w:tcPr>
          <w:p>
            <w:pPr/>
            <w:r>
              <w:rPr/>
              <w:t xml:space="preserve">Analiza cómo la autoridad se ejerce con responsabilidad y servicio, promoviendo el bienestar familiar.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autoridad y servicio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autoridad debe estar acompañada de servicio en la familia.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 entre autoridad y servicio.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autoridad y servicio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opciones políticas dentro del entorno familiar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opciones políticas y su influencia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las opciones políticas y su impacto en la familia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opciones políticas presentes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las opciones políticas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opciones políticas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toma de decisiones políticas en la familia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cómo se toman las decisiones políticas en la familia y sus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razonadamente el proceso de toma de decisiones políticas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toma de decisiones políticas en la familia.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desarrollada sobre decisiones políticas familiares.</w:t>
            </w:r>
          </w:p>
        </w:tc>
        <w:tc>
          <w:tcPr>
            <w:noWrap/>
          </w:tcPr>
          <w:p>
            <w:pPr/>
            <w:r>
              <w:rPr/>
              <w:t xml:space="preserve">No reflexiona sobre la toma de decisiones políticas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discusiones familiares sobre economía y política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respeto en discusiones, aportando ideas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mantiene respeto hacia los demás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 en discusiones familiares.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respeto en discusiones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