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Narrativo: Identificación del Formato (Párrafos, Versos, Diálogos)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y utilizar correctamente los formatos del texto narrativo: párrafos, versos y diálogos. Se valoran aspectos técnicos y de inclusión para fomentar un aprendizaje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Narrativo: Identificación del Formato (Párrafos, Versos, Diálogos)</w:t>
      </w:r>
    </w:p>
    <w:p>
      <w:pPr/>
      <w:r>
        <w:rPr/>
        <w:t xml:space="preserve">Esta rúbrica está diseñada para evaluar la capacidad de estudiantes de primaria (6-11 años) para identificar y utilizar correctamente los formatos del texto narrativo: párrafos, versos y diálogos. Se valoran aspectos técnicos y de inclusión para fomentar un aprendizaje equitativo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párrafos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los párrafos en el texto, separando ideas claras y completas.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párrafos pero presenta algunas confusiones en la separación de ideas.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párrafos correctamente; las ideas están mezcladas sin orden.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versos</w:t>
            </w:r>
          </w:p>
        </w:tc>
        <w:tc>
          <w:tcPr>
            <w:noWrap/>
          </w:tcPr>
          <w:p>
            <w:pPr/>
            <w:r>
              <w:rPr/>
              <w:t xml:space="preserve">Reconoce y distingue versos como unidades de texto con estructura clara y adecuada.</w:t>
            </w:r>
          </w:p>
        </w:tc>
        <w:tc>
          <w:tcPr>
            <w:noWrap/>
          </w:tcPr>
          <w:p>
            <w:pPr/>
            <w:r>
              <w:rPr/>
              <w:t xml:space="preserve">Reconoce versos en algunos casos, pero no siempre los organiza o distingue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versos, confundiendo con otros formatos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uso de diálogos</w:t>
            </w:r>
          </w:p>
        </w:tc>
        <w:tc>
          <w:tcPr>
            <w:noWrap/>
          </w:tcPr>
          <w:p>
            <w:pPr/>
            <w:r>
              <w:rPr/>
              <w:t xml:space="preserve">Identifica diálogos y emplea correctamente signos de puntuación y formato para representarlos.</w:t>
            </w:r>
          </w:p>
        </w:tc>
        <w:tc>
          <w:tcPr>
            <w:noWrap/>
          </w:tcPr>
          <w:p>
            <w:pPr/>
            <w:r>
              <w:rPr/>
              <w:t xml:space="preserve">Reconoce diálogos pero presenta errores en signos de puntuación o formato.</w:t>
            </w:r>
          </w:p>
        </w:tc>
        <w:tc>
          <w:tcPr>
            <w:noWrap/>
          </w:tcPr>
          <w:p>
            <w:pPr/>
            <w:r>
              <w:rPr/>
              <w:t xml:space="preserve">No identifica diálogos o no utiliza signos de puntuación ni formato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claramente con uso adecuado de párrafos, versos y diálogos según corresponda.</w:t>
            </w:r>
          </w:p>
        </w:tc>
        <w:tc>
          <w:tcPr>
            <w:noWrap/>
          </w:tcPr>
          <w:p>
            <w:pPr/>
            <w:r>
              <w:rPr/>
              <w:t xml:space="preserve">El texto muestra organización, pero con algunos errores o incongruencias en el formato.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confusa o inexistente,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 y coherente, facilitando la comprensión del formato.</w:t>
            </w:r>
          </w:p>
        </w:tc>
        <w:tc>
          <w:tcPr>
            <w:noWrap/>
          </w:tcPr>
          <w:p>
            <w:pPr/>
            <w:r>
              <w:rPr/>
              <w:t xml:space="preserve">Las ideas son en general claras, aunque en algunos momentos la coherencia disminuye.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difíciles de entender, afectando el reconocimiento del formato.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Incluye vocabulario y ejemplos que respetan y valoran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Muestra algunos intentos de inclusión cultural pero con limitaciones o estereotipos.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lingüística en su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inclusivo del lenguaje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que evita estereotipos y es respetuoso con todas las identidades.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respetuoso, aunque presenta pequeñas expresiones no inclusivas.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resultar excluyente o estereotipado.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El texto y formato consideran diferentes estilos de aprendizaje y accesibilidad (ej. claridad visual, estructura sencilla).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accesibilidad, pero no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atención a las necesidades diversas ni a la accesibilidad en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2026-09-25T23:34:42-05:00</dcterms:created>
  <dcterms:modified xsi:type="dcterms:W3CDTF">2026-09-25T23:34:42-05:00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