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Mapa Conceptual sobre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mapa conceptual que refleje la riqueza lingüística de México y otra cultura, incluyendo ideas relevantes para generar un comentario crítico sobre el texto literario presentado.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Mapa Conceptual sobre Textos Literarios</w:t>
      </w:r>
    </w:p>
    <w:p>
      <w:pPr/>
      <w:r>
        <w:rPr/>
        <w:t xml:space="preserve">Esta rúbrica evalúa la elaboración de un mapa conceptual que refleje la riqueza lingüística de México y otra cultura, incluyendo ideas relevantes para generar un comentario crítico sobre el texto literario presentado. Dirigida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título del texto literario relacionado con la riqueza lingüística de México y otra cultura.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ideas relevantes y claras sobre la riqueza lingüística de México.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ideas relevantes y claras sobre la riqueza lingüística de otra cultura.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ideas están organizadas de manera lógica y coherente en el mapa conceptual.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conexiones o enlaces entre ideas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elementos visuales (colores, formas, símbolos) que apoyan la interpretación del mapa.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ideas que permiten generar un comentario crítico sobre el texto literario.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mapa conceptual está presentado de forma clara y legible.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2026-09-25T22:17:30-05:00</dcterms:created>
  <dcterms:modified xsi:type="dcterms:W3CDTF">2026-09-25T22:17:30-05:00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