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"Nos Divertimos con Juegos Tradicionales" - Escritura de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 y escribir instrucciones claras, explicarlas oralmente y apoyar la comunicación con imágenes, incorporando criterios de diversidad, equidad e inclusión para asegurar la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"Nos Divertimos con Juegos Tradicionales" - Escritura de Instructivos</w:t>
      </w:r>
    </w:p>
    <w:p>
      <w:pPr/>
      <w:r>
        <w:rPr/>
        <w:t xml:space="preserve">Esta rúbrica está diseñada para evaluar la capacidad de los estudiantes de primaria (6-11 años) para comprender y escribir instrucciones claras, explicarlas oralmente y apoyar la comunicación con imágenes, incorporando criterios de diversidad, equidad e inclusión para asegurar la participación de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 de instrucciones</w:t>
            </w:r>
          </w:p>
        </w:tc>
        <w:tc>
          <w:tcPr>
            <w:noWrap/>
          </w:tcPr>
          <w:p>
            <w:pPr/>
            <w:r>
              <w:rPr/>
              <w:t xml:space="preserve">Escribe instrucciones muy claras, ordenadas y fáciles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Escribe instrucciones claras, aunque en ocasiones puede faltar orden o precisión.</w:t>
            </w:r>
          </w:p>
        </w:tc>
        <w:tc>
          <w:tcPr>
            <w:noWrap/>
          </w:tcPr>
          <w:p>
            <w:pPr/>
            <w:r>
              <w:rPr/>
              <w:t xml:space="preserve">Instrucciones confusas o difíciles de seguir, con poco orden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del proceso</w:t>
            </w:r>
          </w:p>
        </w:tc>
        <w:tc>
          <w:tcPr>
            <w:noWrap/>
          </w:tcPr>
          <w:p>
            <w:pPr/>
            <w:r>
              <w:rPr/>
              <w:t xml:space="preserve">Explica el proceso con confianza, usando un lenguaje adecuado y respondiendo preguntas de compañeros.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cierta seguridad, pero presenta dificultad para responder o expresarse con fluidez.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proceso o no participa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para apoyar la escritura</w:t>
            </w:r>
          </w:p>
        </w:tc>
        <w:tc>
          <w:tcPr>
            <w:noWrap/>
          </w:tcPr>
          <w:p>
            <w:pPr/>
            <w:r>
              <w:rPr/>
              <w:t xml:space="preserve">Incluye imágenes pertinentes y bien integradas que facilitan la comprensión de las instrucciones.</w:t>
            </w:r>
          </w:p>
        </w:tc>
        <w:tc>
          <w:tcPr>
            <w:noWrap/>
          </w:tcPr>
          <w:p>
            <w:pPr/>
            <w:r>
              <w:rPr/>
              <w:t xml:space="preserve">Incluye imágenes, pero estas a veces no están bien relacionadas con las instrucciones.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usa de forma poco adecuada para apoyar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proceso</w:t>
            </w:r>
          </w:p>
        </w:tc>
        <w:tc>
          <w:tcPr>
            <w:noWrap/>
          </w:tcPr>
          <w:p>
            <w:pPr/>
            <w:r>
              <w:rPr/>
              <w:t xml:space="preserve">Las instrucciones siguen una secuencia lógica y coherente que facilita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La secuencia es en general lógica, aunque puede presentar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o ilógica,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apropiado para su edad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algunas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muy limitado,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Incluye palabras o referencias que respetan y valoran la diversidad cultural y lingüística del grupo.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no es constante ni muy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cultural o lingüística en sus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Las instrucciones son inclusivas, usan lenguaje respetuoso y fomentan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pero no siempre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El contenido o lenguaje puede excluir o no considerar a ciertos compañeros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Presenta muy pocos o ningún error ortográfico o gramatical,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Tiene algunos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