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comunidad como espacio de vida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de ideas, conocimientos, prácticas culturales y formas de organización en la familia, la escuela y la comunidad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comunidad como espacio de vida y aprendizaje</w:t>
      </w:r>
    </w:p>
    <w:p>
      <w:pPr/>
      <w:r>
        <w:rPr/>
        <w:t xml:space="preserve">Evaluación del reconocimiento de ideas, conocimientos, prácticas culturales y formas de organización en la familia, la escuela y la comunidad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culturales en la familia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detalle diversas prácticas culturales presentes en su familia.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culturales familiares y las describe de manera clara.</w:t>
            </w:r>
          </w:p>
        </w:tc>
        <w:tc>
          <w:tcPr>
            <w:noWrap/>
          </w:tcPr>
          <w:p>
            <w:pPr/>
            <w:r>
              <w:rPr/>
              <w:t xml:space="preserve">Reconoce pocas prácticas culturales, con descripciones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prácticas culturales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prácticas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valor de las prácticas culturales para su familia y comunidad.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algunas prácticas culturales,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Intenta explicar el significado,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las prácticas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organización en la escuela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formas de organización de su escuela y su función.</w:t>
            </w:r>
          </w:p>
        </w:tc>
        <w:tc>
          <w:tcPr>
            <w:noWrap/>
          </w:tcPr>
          <w:p>
            <w:pPr/>
            <w:r>
              <w:rPr/>
              <w:t xml:space="preserve">Reconoce las formas de organización escolar,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pocas formas de organización y su función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las formas de organización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la comunidad en la vida diaria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comunidad influye y apoya en su vida diaria.</w:t>
            </w:r>
          </w:p>
        </w:tc>
        <w:tc>
          <w:tcPr>
            <w:noWrap/>
          </w:tcPr>
          <w:p>
            <w:pPr/>
            <w:r>
              <w:rPr/>
              <w:t xml:space="preserve">Da explicaciones generales sobre el papel de la comunidad en su vida.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poco claras sobre la comunidad.</w:t>
            </w:r>
          </w:p>
        </w:tc>
        <w:tc>
          <w:tcPr>
            <w:noWrap/>
          </w:tcPr>
          <w:p>
            <w:pPr/>
            <w:r>
              <w:rPr/>
              <w:t xml:space="preserve">No explica el papel de la comunidad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comunitarias</w:t>
            </w:r>
          </w:p>
        </w:tc>
        <w:tc>
          <w:tcPr>
            <w:noWrap/>
          </w:tcPr>
          <w:p>
            <w:pPr/>
            <w:r>
              <w:rPr/>
              <w:t xml:space="preserve">Describe activamente su participación en actividades de la comunidad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su participación en algunas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actividades comunitarias, pero no su participación.</w:t>
            </w:r>
          </w:p>
        </w:tc>
        <w:tc>
          <w:tcPr>
            <w:noWrap/>
          </w:tcPr>
          <w:p>
            <w:pPr/>
            <w:r>
              <w:rPr/>
              <w:t xml:space="preserve">No reconoce ni participa en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comunidad, familia y escuela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la comunidad, familia y escuela.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correcto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para explicar su entorno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y coherente al explicar su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claridad, aunque puede mejorar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 para explicar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comunidad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activamente la diversidad cultural en su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cultural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o poco consciente.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2026-09-26T04:52:53-05:00</dcterms:created>
  <dcterms:modified xsi:type="dcterms:W3CDTF">2026-09-26T04:52:53-05:00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