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Baile Nacional Pascuense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la participación y desempeño de estudiantes de media (15-17 años) en la presentación del baile nacional pascuense, considerando aspectos técnicos, actitudinales, y culturales,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Baile Nacional Pascuense</w:t>
      </w:r>
    </w:p>
    <w:p>
      <w:pPr/>
      <w:r>
        <w:rPr/>
        <w:t xml:space="preserve">Esta rúbrica analítica evalúa la participación y desempeño de estudiantes de media (15-17 años) en la presentación del baile nacional pascuense, considerando aspectos técnicos, actitudinales, y culturales,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mostrando interés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clases, con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intermitente, mostrando desinterés o falta de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coreográfica</w:t>
            </w:r>
          </w:p>
        </w:tc>
        <w:tc>
          <w:tcPr>
            <w:noWrap/>
          </w:tcPr>
          <w:p>
            <w:pPr/>
            <w:r>
              <w:rPr/>
              <w:t xml:space="preserve">Ejecuta la coreografía completa sin errores, demostrando excelente retención y fluidez.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correctamente,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recordar los pasos, con errores frecuentes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Se mantiene perfectamente sincronizado con la música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En general mantiene el ritmo, con leves desincronizaciones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seguir el ritmo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Demuestra movimientos coordinados y precisos, adaptándose bien a los cambios coreográficos.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en su mayoría,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afectan la ejecución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desplante</w:t>
            </w:r>
          </w:p>
        </w:tc>
        <w:tc>
          <w:tcPr>
            <w:noWrap/>
          </w:tcPr>
          <w:p>
            <w:pPr/>
            <w:r>
              <w:rPr/>
              <w:t xml:space="preserve">Muestra confianza, expresividad y respeto por la cultura en todo momento.</w:t>
            </w:r>
          </w:p>
        </w:tc>
        <w:tc>
          <w:tcPr>
            <w:noWrap/>
          </w:tcPr>
          <w:p>
            <w:pPr/>
            <w:r>
              <w:rPr/>
              <w:t xml:space="preserve">Actitud positiva y respeto visibles, aunque con menor expresividad o seguridad.</w:t>
            </w:r>
          </w:p>
        </w:tc>
        <w:tc>
          <w:tcPr>
            <w:noWrap/>
          </w:tcPr>
          <w:p>
            <w:pPr/>
            <w:r>
              <w:rPr/>
              <w:t xml:space="preserve">Actitud poco comprometida o falta de respeto hacia la tradición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Vestimenta típica pascuense</w:t>
            </w:r>
          </w:p>
        </w:tc>
        <w:tc>
          <w:tcPr>
            <w:noWrap/>
          </w:tcPr>
          <w:p>
            <w:pPr/>
            <w:r>
              <w:rPr/>
              <w:t xml:space="preserve">Utiliza vestimenta auténtica y adecuada, respetando los detalles culturales.</w:t>
            </w:r>
          </w:p>
        </w:tc>
        <w:tc>
          <w:tcPr>
            <w:noWrap/>
          </w:tcPr>
          <w:p>
            <w:pPr/>
            <w:r>
              <w:rPr/>
              <w:t xml:space="preserve">Usa vestimenta adecuada pero con algunos detalles que no corresponden completamente.</w:t>
            </w:r>
          </w:p>
        </w:tc>
        <w:tc>
          <w:tcPr>
            <w:noWrap/>
          </w:tcPr>
          <w:p>
            <w:pPr/>
            <w:r>
              <w:rPr/>
              <w:t xml:space="preserve">La vestimenta no refleja la cultura pascuense o es inadecuada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hacia la diversidad cultural del baile.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cultura, aunque con comprensión limitada del contexto cultural.</w:t>
            </w:r>
          </w:p>
        </w:tc>
        <w:tc>
          <w:tcPr>
            <w:noWrap/>
          </w:tcPr>
          <w:p>
            <w:pPr/>
            <w:r>
              <w:rPr/>
              <w:t xml:space="preserve">Falta de respeto o desconocimiento evidente sobre la diversidad cultural involucrada.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en el grupo (DEI)</w:t>
            </w:r>
          </w:p>
        </w:tc>
        <w:tc>
          <w:tcPr>
            <w:noWrap/>
          </w:tcPr>
          <w:p>
            <w:pPr/>
            <w:r>
              <w:rPr/>
              <w:t xml:space="preserve">Favorece la inclusión y colaboración de todos los compañeros, promoviendo un ambiente respetuoso.</w:t>
            </w:r>
          </w:p>
        </w:tc>
        <w:tc>
          <w:tcPr>
            <w:noWrap/>
          </w:tcPr>
          <w:p>
            <w:pPr/>
            <w:r>
              <w:rPr/>
              <w:t xml:space="preserve">Participa colaborativamente,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dificulta la colaboración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2026-09-25T18:50:59-05:00</dcterms:created>
  <dcterms:modified xsi:type="dcterms:W3CDTF">2026-09-25T18:50:59-05:00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