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Nombrario del Grupo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expresión de los estudiantes sobre la escritura de su nombre, su significado y las letras que lo componen, mediante la elaboración de un collage y un “Nombrario”. Además, fomenta el respeto y valoración de los nombres de sus compañeros, promoviendo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Nombrario del Grupo - Escritura</w:t>
      </w:r>
    </w:p>
    <w:p>
      <w:pPr/>
      <w:r>
        <w:rPr/>
        <w:t xml:space="preserve">Esta rúbrica evalúa la comprensión y expresión de los estudiantes sobre la escritura de su nombre, su significado y las letras que lo componen, mediante la elaboración de un collage y un “Nombrario”. Además, fomenta el respeto y valoración de los nombres de sus compañeros, promoviendo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Escritura correcta del propio nombre</w:t>
            </w:r>
          </w:p>
        </w:tc>
        <w:tc>
          <w:tcPr>
            <w:noWrap/>
          </w:tcPr>
          <w:p>
            <w:pPr/>
            <w:r>
              <w:rPr/>
              <w:t xml:space="preserve">El estudiante escribe su nombre correctamente y con letra clara y legible.</w:t>
            </w:r>
          </w:p>
        </w:tc>
        <w:tc>
          <w:tcPr>
            <w:noWrap/>
          </w:tcPr>
          <w:p>
            <w:pPr/>
            <w:r>
              <w:rPr/>
              <w:t xml:space="preserve">Escribe su nombre correctamente pero con ligera dificultad en la legibilidad.</w:t>
            </w:r>
          </w:p>
        </w:tc>
        <w:tc>
          <w:tcPr>
            <w:noWrap/>
          </w:tcPr>
          <w:p>
            <w:pPr/>
            <w:r>
              <w:rPr/>
              <w:t xml:space="preserve">Escribe su nombre con pequeños errores o confusión en algunas letras.</w:t>
            </w:r>
          </w:p>
        </w:tc>
        <w:tc>
          <w:tcPr>
            <w:noWrap/>
          </w:tcPr>
          <w:p>
            <w:pPr/>
            <w:r>
              <w:rPr/>
              <w:t xml:space="preserve">No logra escribir su nombre correctamente o es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significado del nombre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el significado de su nombre.</w:t>
            </w:r>
          </w:p>
        </w:tc>
        <w:tc>
          <w:tcPr>
            <w:noWrap/>
          </w:tcPr>
          <w:p>
            <w:pPr/>
            <w:r>
              <w:rPr/>
              <w:t xml:space="preserve">Describe el significado de su nombre con información básica y clara.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incompleta del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significado de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uso de las letras que componen el nombre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correctamente todas las letras de su nombre en el collage y nombrario.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letras correctamente,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pero omite o confunde varias.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correctamente las letras de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y presentación del collage</w:t>
            </w:r>
          </w:p>
        </w:tc>
        <w:tc>
          <w:tcPr>
            <w:noWrap/>
          </w:tcPr>
          <w:p>
            <w:pPr/>
            <w:r>
              <w:rPr/>
              <w:t xml:space="preserve">El collage es visualmente atractivo, creativo y refleja claramente el nombre y su significado.</w:t>
            </w:r>
          </w:p>
        </w:tc>
        <w:tc>
          <w:tcPr>
            <w:noWrap/>
          </w:tcPr>
          <w:p>
            <w:pPr/>
            <w:r>
              <w:rPr/>
              <w:t xml:space="preserve">El collage es ordenado y refleja el nombre y significado con cierta creatividad.</w:t>
            </w:r>
          </w:p>
        </w:tc>
        <w:tc>
          <w:tcPr>
            <w:noWrap/>
          </w:tcPr>
          <w:p>
            <w:pPr/>
            <w:r>
              <w:rPr/>
              <w:t xml:space="preserve">El collage está poco elaborado y presenta dificultad para mostrar el nombre o significado.</w:t>
            </w:r>
          </w:p>
        </w:tc>
        <w:tc>
          <w:tcPr>
            <w:noWrap/>
          </w:tcPr>
          <w:p>
            <w:pPr/>
            <w:r>
              <w:rPr/>
              <w:t xml:space="preserve">El collage no refleja el nombre ni el significado o está muy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y respeto hacia los nombres de los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clara hacia los nombres y significados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mayoría de los nombres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los nombres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los nombres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en la elaboración colectiva del nombrario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todos en la creación del nombrario grupal.</w:t>
            </w:r>
          </w:p>
        </w:tc>
        <w:tc>
          <w:tcPr>
            <w:noWrap/>
          </w:tcPr>
          <w:p>
            <w:pPr/>
            <w:r>
              <w:rPr/>
              <w:t xml:space="preserve">Participa con apoyo en la elaboración, aportando ideas y trabajo.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elaboración del nombrario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lenguaje siempre inclusivo, respetuoso y apropiado al hablar de los nombres.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y adecuado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poco inclusivo o poco respetuoso.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excluyente al referirse a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la diversidad cultural y personal en los nombres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demostrada sobre la diversidad cultural y personal que representan los nombres.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que reconoce la diversidad en los nombres.</w:t>
            </w:r>
          </w:p>
        </w:tc>
        <w:tc>
          <w:tcPr>
            <w:noWrap/>
          </w:tcPr>
          <w:p>
            <w:pPr/>
            <w:r>
              <w:rPr/>
              <w:t xml:space="preserve">Demuestra poca reflexión o comprensión sobre la diversidad cultural en los nombres.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sobre la diversidad o la desconoce.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2026-09-26T02:20:25-05:00</dcterms:created>
  <dcterms:modified xsi:type="dcterms:W3CDTF">2026-09-26T02:20:25-05:00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