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Rúbrica: Evaluación de Mitos Fundacionales y Fuentes Históricas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Lista de Verificación | Ciencias Sociales | Historia | 3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Lista de Verificación para evaluar la búsqueda, localización y análisis de mitos fundacionales de pueblos antiguos, así como la reflexión sobre la importancia de las fuentes históricas en la interdependencia de hechos y procesos.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Rúbrica: Evaluación de Mitos Fundacionales y Fuentes Históricas</w:t>
      </w:r>
    </w:p>
    <w:p>
      <w:pPr/>
      <w:r>
        <w:rPr/>
        <w:t xml:space="preserve">Lista de Verificación para evaluar la búsqueda, localización y análisis de mitos fundacionales de pueblos antiguos, así como la reflexión sobre la importancia de las fuentes históricas en la interdependencia de hechos y procesos.</w:t>
      </w:r>
    </w:p>
    <w:tbl>
      <w:tblGrid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¿Sí?</w:t>
            </w:r>
          </w:p>
        </w:tc>
        <w:tc>
          <w:tcPr>
            <w:noWrap/>
          </w:tcPr>
          <w:p>
            <w:pPr/>
            <w:r>
              <w:rPr/>
              <w:t xml:space="preserve">¿No?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Busca y localiza al menos dos fuentes históricas que describan mitos fundacionales de pueblos antiguos.</w:t>
            </w:r>
          </w:p>
        </w:tc>
        <w:tc>
          <w:tcPr>
            <w:noWrap/>
          </w:tcPr>
          <w:p>
            <w:pPr/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Elige fuentes variadas y confiables que aportan información relevante y clara sobre los mitos fundacionales.</w:t>
            </w:r>
          </w:p>
        </w:tc>
        <w:tc>
          <w:tcPr>
            <w:noWrap/>
          </w:tcPr>
          <w:p>
            <w:pPr/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Trabaja en colaboración con sus pares para estudiar y analizar las fuentes seleccionadas.</w:t>
            </w:r>
          </w:p>
        </w:tc>
        <w:tc>
          <w:tcPr>
            <w:noWrap/>
          </w:tcPr>
          <w:p>
            <w:pPr/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Identifica y explica los elementos principales del mito fundacional en cada fuente.</w:t>
            </w:r>
          </w:p>
        </w:tc>
        <w:tc>
          <w:tcPr>
            <w:noWrap/>
          </w:tcPr>
          <w:p>
            <w:pPr/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Relaciona el mito fundacional con la cultura o pueblo al que pertenece.</w:t>
            </w:r>
          </w:p>
        </w:tc>
        <w:tc>
          <w:tcPr>
            <w:noWrap/>
          </w:tcPr>
          <w:p>
            <w:pPr/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Reflexiona sobre la importancia de las fuentes históricas para entender la interdependencia entre hechos y procesos históricos.</w:t>
            </w:r>
          </w:p>
        </w:tc>
        <w:tc>
          <w:tcPr>
            <w:noWrap/>
          </w:tcPr>
          <w:p>
            <w:pPr/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Presenta sus conclusiones de manera clara y organizada, demostrando comprensión del tema.</w:t>
            </w:r>
          </w:p>
        </w:tc>
        <w:tc>
          <w:tcPr>
            <w:noWrap/>
          </w:tcPr>
          <w:p>
            <w:pPr/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Utiliza un lenguaje respetuoso y adecuado para el trabajo académico en Ciencias Sociales.</w:t>
            </w:r>
          </w:p>
        </w:tc>
        <w:tc>
          <w:tcPr>
            <w:noWrap/>
          </w:tcPr>
          <w:p>
            <w:pPr/>
          </w:p>
        </w:tc>
        <w:tc>
          <w:tcPr>
            <w:noWrap/>
          </w:tcPr>
          <w:p>
            <w:pPr/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2026-09-25T22:23:04-05:00</dcterms:created>
  <dcterms:modified xsi:type="dcterms:W3CDTF">2026-09-25T22:23:04-05:00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