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de Probabilidades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determinar de forma numérica o porcentual la probabilidad de ocurrencia de eventos aleatorios en un espacio muestral.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de Probabilidades en Estadística y Probabilidad</w:t>
      </w:r>
    </w:p>
    <w:p>
      <w:pPr/>
      <w:r>
        <w:rPr/>
        <w:t xml:space="preserve">Esta rúbrica está diseñada para evaluar la capacidad del estudiante para determinar de forma numérica o porcentual la probabilidad de ocurrencia de eventos aleatorios en un espacio muestral. Se evalúan aspectos clave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probabilidad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concepto de probabilidad y su interpretación.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pocas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ideas erróneas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probabilidad o presenta ideas muy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espacio muestral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forma completa todos los elementos del espacio muestral.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espacio muestral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espacio muestral pero con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espacio muestral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eventos aleatorios</w:t>
            </w:r>
          </w:p>
        </w:tc>
        <w:tc>
          <w:tcPr>
            <w:noWrap/>
          </w:tcPr>
          <w:p>
            <w:pPr/>
            <w:r>
              <w:rPr/>
              <w:t xml:space="preserve">Selecciona y define con precisión los eventos aleatorios relevantes para el problema.</w:t>
            </w:r>
          </w:p>
        </w:tc>
        <w:tc>
          <w:tcPr>
            <w:noWrap/>
          </w:tcPr>
          <w:p>
            <w:pPr/>
            <w:r>
              <w:rPr/>
              <w:t xml:space="preserve">Selecciona eventos aleatorios adecuados con pequeñas imprecisiones en su definición.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pero con definiciones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eventos aleatorios o los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probabilidades numéricas o porcentuales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adecuados para obtener probabilidades numéricas o porcentuales.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Calcula probabilidades con errores frecuentes que afectan la precisión del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o no calcula probabilidades.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símbolos de probabilidad</w:t>
            </w:r>
          </w:p>
        </w:tc>
        <w:tc>
          <w:tcPr>
            <w:noWrap/>
          </w:tcPr>
          <w:p>
            <w:pPr/>
            <w:r>
              <w:rPr/>
              <w:t xml:space="preserve">Emplea la notación y símbolos de probabilidad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la notación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notación de forma inconsistente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notación apropiada o la emplea incorrectamente de forma generalizada.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términos de probabilidad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y los relaciona claramente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con algunas imprecisiones en la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superficial o confusa en relación al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buena estructuración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aunque con algunos detalles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desordenado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 de probabilidad</w:t>
            </w:r>
          </w:p>
        </w:tc>
        <w:tc>
          <w:tcPr>
            <w:noWrap/>
          </w:tcPr>
          <w:p>
            <w:pPr/>
            <w:r>
              <w:rPr/>
              <w:t xml:space="preserve">Emplea estrategias efectivas y variadas para resolver problemas de probabilidad con éxito.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limitadas o con algunas dificultades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adecuadas o con dificultades frecuentes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incorrectamente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2026-09-26T02:18:49-05:00</dcterms:created>
  <dcterms:modified xsi:type="dcterms:W3CDTF">2026-09-26T02:18:49-05:00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