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Riqueza Lingüística y Cultural a través de Obras Literarias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en su capacidad para reconocer la riqueza lingüística de México y el mundo mediante la lectura y el comentario de obras literarias de distintas culturas. Se valoran aspectos de comprensión, expresión, respeto y trabajo colaborativo,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Riqueza Lingüística y Cultural a través de Obras Literarias</w:t>
      </w:r>
    </w:p>
    <w:p>
      <w:pPr/>
      <w:r>
        <w:rPr/>
        <w:t xml:space="preserve">Esta rúbrica está diseñada para evaluar a estudiantes de secundaria en su capacidad para reconocer la riqueza lingüística de México y el mundo mediante la lectura y el comentario de obras literarias de distintas culturas. Se valoran aspectos de comprensión, expresión, respeto y trabajo colaborativo,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obra</w:t>
            </w:r>
            <w:br/>
            <w:r>
              <w:rPr/>
              <w:t xml:space="preserve">Interpretación precisa y profunda del contenido y los mensajes de la obra literaria.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detallada, identificando temas, símbolos y contextos culturales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aspectos clave, con algunas interpretaciones claras sobre el contenido y contexto.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identificando ideas principales pero con algunas confusiones o lagunas.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la obra, presenta interpretaciones erróneas o superficiales.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Comentario personal</w:t>
            </w:r>
            <w:br/>
            <w:r>
              <w:rPr/>
              <w:t xml:space="preserve">Reflexión crítica y originalidad en la opinión sobre la obra y su significado cultural.</w:t>
            </w:r>
          </w:p>
        </w:tc>
        <w:tc>
          <w:tcPr>
            <w:noWrap/>
          </w:tcPr>
          <w:p>
            <w:pPr/>
            <w:r>
              <w:rPr/>
              <w:t xml:space="preserve">Ofrece un comentario profundo, original y bien argumentado, vinculando la obra con experiencias y valores personales.</w:t>
            </w:r>
          </w:p>
        </w:tc>
        <w:tc>
          <w:tcPr>
            <w:noWrap/>
          </w:tcPr>
          <w:p>
            <w:pPr/>
            <w:r>
              <w:rPr/>
              <w:t xml:space="preserve">Realiza un comentario claro y pertinente, aunque con menor profundidad o conexión personal.</w:t>
            </w:r>
          </w:p>
        </w:tc>
        <w:tc>
          <w:tcPr>
            <w:noWrap/>
          </w:tcPr>
          <w:p>
            <w:pPr/>
            <w:r>
              <w:rPr/>
              <w:t xml:space="preserve">Comentario limitado y poco desarrollado, con ideas generales o repetitivas.</w:t>
            </w:r>
          </w:p>
        </w:tc>
        <w:tc>
          <w:tcPr>
            <w:noWrap/>
          </w:tcPr>
          <w:p>
            <w:pPr/>
            <w:r>
              <w:rPr/>
              <w:t xml:space="preserve">No realiza comentario personal o es irrelevante para la obra y su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Riqueza cultural</w:t>
            </w:r>
            <w:br/>
            <w:r>
              <w:rPr/>
              <w:t xml:space="preserve">Reconocimiento y valoración de la diversidad lingüística y cultural presente en la obra.</w:t>
            </w:r>
          </w:p>
        </w:tc>
        <w:tc>
          <w:tcPr>
            <w:noWrap/>
          </w:tcPr>
          <w:p>
            <w:pPr/>
            <w:r>
              <w:rPr/>
              <w:t xml:space="preserve">Identifica y valora con claridad elementos culturales y lingüísticos diversos, mostrando respeto y apreciación.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culturales y lingüísticos relevantes, con actitud respetuosa.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superficial de la riqueza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cultural o presenta actitudes poco respetuosas.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Claridad, fluidez y coherencia al comunicar ideas durante la lectura comentada.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fluidez y uso adecuado del vocabulario, manteniendo la atención del grupo.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cierta fluidez; utiliza vocabulario adecuado aunque con algunas pausas.</w:t>
            </w:r>
          </w:p>
        </w:tc>
        <w:tc>
          <w:tcPr>
            <w:noWrap/>
          </w:tcPr>
          <w:p>
            <w:pPr/>
            <w:r>
              <w:rPr/>
              <w:t xml:space="preserve">La expresión oral es entendible pero con dificultades en fluidez o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oralmente, con poca claridad o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y respeto</w:t>
            </w:r>
            <w:br/>
            <w:r>
              <w:rPr/>
              <w:t xml:space="preserve">Atención activa y respeto hacia las opiniones y aportaciones de los demás durante el encuentro.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opiniones diversas y fomenta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muestra respeto hacia la mayoría de las intervenciones.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intermitente, con algunas interrupciones o falta de respeto leve.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de sus compañeros, afectando el ambiente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 y constructiva en el grupo, promoviendo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Contribuye de manera significativa, fomenta la participación equitativa y respeta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coopera con el grupo; respeta la diversidad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poca consideración por la inclusión de todos.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la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(DEI)</w:t>
            </w:r>
            <w:br/>
            <w:r>
              <w:rPr/>
              <w:t xml:space="preserve">Demuestra sensibilidad y promueve la igualdad valorando las diferencias culturales y lingüísticas.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 diversidad, equidad e inclusión, promoviendo respeto y valoración de todas las culturas.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reconocimiento hacia la diversidad cultural y lingüística en sus aportaciones.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comprensión limitada sobre equidad e inclusión.</w:t>
            </w:r>
          </w:p>
        </w:tc>
        <w:tc>
          <w:tcPr>
            <w:noWrap/>
          </w:tcPr>
          <w:p>
            <w:pPr/>
            <w:r>
              <w:rPr/>
              <w:t xml:space="preserve">No reconoce o minimiza la importancia de la diversidad, equidad e inclusión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2026-09-25T18:50:36-05:00</dcterms:created>
  <dcterms:modified xsi:type="dcterms:W3CDTF">2026-09-25T18:50:36-05:00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