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Análisis Institucional en Prácticas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presentación, caracterización, uso del vocabulario, análisis crítico y propuestas de mejora en el análisis institucional realizado por estudiantes de Terapia Ocupacional durante sus prácticas físicas.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Análisis Institucional en Prácticas Físicas</w:t>
      </w:r>
    </w:p>
    <w:p>
      <w:pPr/>
      <w:r>
        <w:rPr/>
        <w:t xml:space="preserve">Esta rúbrica evalúa la presentación, caracterización, uso del vocabulario, análisis crítico y propuestas de mejora en el análisis institucional realizado por estudiantes de Terapia Ocupacional durante sus prácticas físicas.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Presenta el análisis cumpliendo con las pautas, estructura y fecha establecidas.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fuera de plazo y sin respetar pautas.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estructura incompleta.</w:t>
            </w:r>
          </w:p>
        </w:tc>
        <w:tc>
          <w:tcPr>
            <w:noWrap/>
          </w:tcPr>
          <w:p>
            <w:pPr/>
            <w:r>
              <w:rPr/>
              <w:t xml:space="preserve">Entrega en fecha pero con leves incumplimientos en estructura o pautas.</w:t>
            </w:r>
          </w:p>
        </w:tc>
        <w:tc>
          <w:tcPr>
            <w:noWrap/>
          </w:tcPr>
          <w:p>
            <w:pPr/>
            <w:r>
              <w:rPr/>
              <w:t xml:space="preserve">Entrega puntual respetando casi todas las pautas y estructura.</w:t>
            </w:r>
          </w:p>
        </w:tc>
        <w:tc>
          <w:tcPr>
            <w:noWrap/>
          </w:tcPr>
          <w:p>
            <w:pPr/>
            <w:r>
              <w:rPr/>
              <w:t xml:space="preserve">Entrega puntual cumpliendo estrictamente todas las pautas y estructura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macroinstitucional</w:t>
            </w:r>
          </w:p>
        </w:tc>
        <w:tc>
          <w:tcPr>
            <w:noWrap/>
          </w:tcPr>
          <w:p>
            <w:pPr/>
            <w:r>
              <w:rPr/>
              <w:t xml:space="preserve">Describe claramente aspectos generales y contextuales de la institución.</w:t>
            </w:r>
          </w:p>
        </w:tc>
        <w:tc>
          <w:tcPr>
            <w:noWrap/>
          </w:tcPr>
          <w:p>
            <w:pPr/>
            <w:r>
              <w:rPr/>
              <w:t xml:space="preserve">Descripción ausente o confusa sin mostrar entendimiento del contexto.</w:t>
            </w:r>
          </w:p>
        </w:tc>
        <w:tc>
          <w:tcPr>
            <w:noWrap/>
          </w:tcPr>
          <w:p>
            <w:pPr/>
            <w:r>
              <w:rPr/>
              <w:t xml:space="preserve">Descripción muy general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Descripción adecuada pero algo superficial o poco organizada.</w:t>
            </w:r>
          </w:p>
        </w:tc>
        <w:tc>
          <w:tcPr>
            <w:noWrap/>
          </w:tcPr>
          <w:p>
            <w:pPr/>
            <w:r>
              <w:rPr/>
              <w:t xml:space="preserve">Descripción clara y organizada de aspectos macroinstitucionales.</w:t>
            </w:r>
          </w:p>
        </w:tc>
        <w:tc>
          <w:tcPr>
            <w:noWrap/>
          </w:tcPr>
          <w:p>
            <w:pPr/>
            <w:r>
              <w:rPr/>
              <w:t xml:space="preserve">Caracterización profunda, clara y bien organizada del contexto macroinstitucional.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microinstitucional y del servicio</w:t>
            </w:r>
          </w:p>
        </w:tc>
        <w:tc>
          <w:tcPr>
            <w:noWrap/>
          </w:tcPr>
          <w:p>
            <w:pPr/>
            <w:r>
              <w:rPr/>
              <w:t xml:space="preserve">Diferencia y expone aspectos específicos del servicio de rehabilitación y su relación con la institución.</w:t>
            </w:r>
          </w:p>
        </w:tc>
        <w:tc>
          <w:tcPr>
            <w:noWrap/>
          </w:tcPr>
          <w:p>
            <w:pPr/>
            <w:r>
              <w:rPr/>
              <w:t xml:space="preserve">No diferencia ni describe el servicio ni rol institucional.</w:t>
            </w:r>
          </w:p>
        </w:tc>
        <w:tc>
          <w:tcPr>
            <w:noWrap/>
          </w:tcPr>
          <w:p>
            <w:pPr/>
            <w:r>
              <w:rPr/>
              <w:t xml:space="preserve">Describe el servicio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Describe el servicio y su relación institucional con claridad básica.</w:t>
            </w:r>
          </w:p>
        </w:tc>
        <w:tc>
          <w:tcPr>
            <w:noWrap/>
          </w:tcPr>
          <w:p>
            <w:pPr/>
            <w:r>
              <w:rPr/>
              <w:t xml:space="preserve">Caracterización clara y bien diferenciada entre niveles institucionales y servicio.</w:t>
            </w:r>
          </w:p>
        </w:tc>
        <w:tc>
          <w:tcPr>
            <w:noWrap/>
          </w:tcPr>
          <w:p>
            <w:pPr/>
            <w:r>
              <w:rPr/>
              <w:t xml:space="preserve">Exposición detallada, organizada y pertinente del servicio y su vinculación microinstitucional.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y disciplinar</w:t>
            </w:r>
          </w:p>
        </w:tc>
        <w:tc>
          <w:tcPr>
            <w:noWrap/>
          </w:tcPr>
          <w:p>
            <w:pPr/>
            <w:r>
              <w:rPr/>
              <w:t xml:space="preserve">Emplea terminología propia de Terapia Ocupacional de forma adecuada y contextualizada.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técnico,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Uso aceptable aunque con algunos términos decorativos o poco contextualizados.</w:t>
            </w:r>
          </w:p>
        </w:tc>
        <w:tc>
          <w:tcPr>
            <w:noWrap/>
          </w:tcPr>
          <w:p>
            <w:pPr/>
            <w:r>
              <w:rPr/>
              <w:t xml:space="preserve">Uso correcto y contextualizado del vocabulario técnico en la mayoría del análisis.</w:t>
            </w:r>
          </w:p>
        </w:tc>
        <w:tc>
          <w:tcPr>
            <w:noWrap/>
          </w:tcPr>
          <w:p>
            <w:pPr/>
            <w:r>
              <w:rPr/>
              <w:t xml:space="preserve">Empleo preciso y contextualizado, reflejando dominio del lenguaje disciplinar de Terapia Ocupacional.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mirada profesional</w:t>
            </w:r>
          </w:p>
        </w:tc>
        <w:tc>
          <w:tcPr>
            <w:noWrap/>
          </w:tcPr>
          <w:p>
            <w:pPr/>
            <w:r>
              <w:rPr/>
              <w:t xml:space="preserve">Construye una reflexión propia evitando la mera reproducción o descripción general.</w:t>
            </w:r>
          </w:p>
        </w:tc>
        <w:tc>
          <w:tcPr>
            <w:noWrap/>
          </w:tcPr>
          <w:p>
            <w:pPr/>
            <w:r>
              <w:rPr/>
              <w:t xml:space="preserve">Reproduce información institucional sin análisis ni postura propia.</w:t>
            </w:r>
          </w:p>
        </w:tc>
        <w:tc>
          <w:tcPr>
            <w:noWrap/>
          </w:tcPr>
          <w:p>
            <w:pPr/>
            <w:r>
              <w:rPr/>
              <w:t xml:space="preserve">Realiza alguna reflexión limitada pero mayormente descriptiva.</w:t>
            </w:r>
          </w:p>
        </w:tc>
        <w:tc>
          <w:tcPr>
            <w:noWrap/>
          </w:tcPr>
          <w:p>
            <w:pPr/>
            <w:r>
              <w:rPr/>
              <w:t xml:space="preserve">Presenta análisis con intentos claros de reflexión profesional.</w:t>
            </w:r>
          </w:p>
        </w:tc>
        <w:tc>
          <w:tcPr>
            <w:noWrap/>
          </w:tcPr>
          <w:p>
            <w:pPr/>
            <w:r>
              <w:rPr/>
              <w:t xml:space="preserve">Análisis crítico bien desarrollado con postura profesional emergente.</w:t>
            </w:r>
          </w:p>
        </w:tc>
        <w:tc>
          <w:tcPr>
            <w:noWrap/>
          </w:tcPr>
          <w:p>
            <w:pPr/>
            <w:r>
              <w:rPr/>
              <w:t xml:space="preserve">Perspectiva profesional sólida y original que enriquece el análisis institucional.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mejora viables y fundamentadas</w:t>
            </w:r>
          </w:p>
        </w:tc>
        <w:tc>
          <w:tcPr>
            <w:noWrap/>
          </w:tcPr>
          <w:p>
            <w:pPr/>
            <w:r>
              <w:rPr/>
              <w:t xml:space="preserve">Presenta propuestas pertinentes basadas en Terapia Ocupacional y realidad institucional.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o inviables.</w:t>
            </w:r>
          </w:p>
        </w:tc>
        <w:tc>
          <w:tcPr>
            <w:noWrap/>
          </w:tcPr>
          <w:p>
            <w:pPr/>
            <w:r>
              <w:rPr/>
              <w:t xml:space="preserve">Propuestas poco fundamentadas o poco pertinentes.</w:t>
            </w:r>
          </w:p>
        </w:tc>
        <w:tc>
          <w:tcPr>
            <w:noWrap/>
          </w:tcPr>
          <w:p>
            <w:pPr/>
            <w:r>
              <w:rPr/>
              <w:t xml:space="preserve">Propuestas adecuadas aunque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Propuestas pertinentes, fundamentadas y viables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Propuestas innovadoras, fundamentadas y claramente viables considerando recursos e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impacto en atención y desempeño ocupacional</w:t>
            </w:r>
          </w:p>
        </w:tc>
        <w:tc>
          <w:tcPr>
            <w:noWrap/>
          </w:tcPr>
          <w:p>
            <w:pPr/>
            <w:r>
              <w:rPr/>
              <w:t xml:space="preserve">Evalúa cómo las mejoras afectan la atención y el desempeño ocupacional de usuarios.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en atención ni desempeño ocupacional.</w:t>
            </w:r>
          </w:p>
        </w:tc>
        <w:tc>
          <w:tcPr>
            <w:noWrap/>
          </w:tcPr>
          <w:p>
            <w:pPr/>
            <w:r>
              <w:rPr/>
              <w:t xml:space="preserve">Considera el impacto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Incluye evaluación básica del impacto en atención o desempeño.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el impacto en ambos aspectos.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integral y profunda del impacto en atención y desempeño ocupacional.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2026-09-25T22:07:03-05:00</dcterms:created>
  <dcterms:modified xsi:type="dcterms:W3CDTF">2026-09-25T22:07:03-05:00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