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Vida Saludables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en su reconocimiento, investigación y presentación de hábitos de vida saludables relacionados con el deporte.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Vida Saludables en Deporte</w:t>
      </w:r>
    </w:p>
    <w:p>
      <w:pPr/>
      <w:r>
        <w:rPr/>
        <w:t xml:space="preserve">Esta rúbrica está diseñada para evaluar a estudiantes de secundaria en su reconocimiento, investigación y presentación de hábitos de vida saludables relacionados con el deporte.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aspectos clave de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aspectos más importantes de los hábitos de vida saludables en el deporte.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clave,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muy pocos aspectos relevantes de los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 profundo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hábitos saludables, incluyendo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incorrecto sobre los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e integración de información</w:t>
            </w:r>
          </w:p>
        </w:tc>
        <w:tc>
          <w:tcPr>
            <w:noWrap/>
          </w:tcPr>
          <w:p>
            <w:pPr/>
            <w:r>
              <w:rPr/>
              <w:t xml:space="preserve">Investiga y utiliza múltiples fuentes confiables para enriquecer su trabajo, integrando la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con integración adecuada en el contenido.</w:t>
            </w:r>
          </w:p>
        </w:tc>
        <w:tc>
          <w:tcPr>
            <w:noWrap/>
          </w:tcPr>
          <w:p>
            <w:pPr/>
            <w:r>
              <w:rPr/>
              <w:t xml:space="preserve">Busca poca información y utiliza pocas fuentes,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búsqueda de información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su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pequeñas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capta la atención y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bueno, con algunos detalles que podrían mejorar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 atracción visual y algunos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sin errores,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Información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claridad o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confusa, imprecisa o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Infografía presenta ideas originales y creativas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Trabajo poco original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y términos específicos del área de hábitos saludables y deporte.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pocos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y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y terminología inapropiada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2026-09-26T00:28:57-05:00</dcterms:created>
  <dcterms:modified xsi:type="dcterms:W3CDTF">2026-09-26T00:28:57-05:00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