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Ambiental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un proyecto o trabajo sobre contaminación ambiental desde la perspectiva del Derecho, considerando los objetivos de Fluidez, Flexibilidad, Originalidad y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Ambiental en Derecho</w:t>
      </w:r>
    </w:p>
    <w:p>
      <w:pPr/>
      <w:r>
        <w:rPr/>
        <w:t xml:space="preserve">Esta rúbrica está diseñada para evaluar el desempeño de los estudiantes universitarios en un proyecto o trabajo sobre contaminación ambiental desde la perspectiva del Derecho, considerando los objetivos de Fluidez, Flexibilidad, Originalidad y Elaboración.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Claridad y coherencia en la exposición de ideas jurídicas relacionadas con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conectadas, facilitando la comprensión completa y fluida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mayormente coherentes, con mínimas interrupciones en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pero con cierta dificultad debido a falta de coherencia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desconectadas o difíciles de seguir,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Capacidad para integrar diferentes perspectivas legales y adaptar argumentos ante nuevas evidencias o puntos de vista.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legales y adapta sus argumentos de forma creativa y efectiva ante nuevos enfoques.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legales y muestra cierta capacidad para ajustar sus argumentos.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limitada, con poca adaptación a diferentes puntos de vista o evidencia nueva.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ni ajusta sus argumentos, manteniéndose rígido.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Nivel de innovación y creatividad en el análisis jurídico y propuestas sobre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innovadoras y originales que enriquecen el análisis jurídico del tema.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que complementan el análisis, aunque con cierto uso de conceptos convencionales.</w:t>
            </w:r>
          </w:p>
        </w:tc>
        <w:tc>
          <w:tcPr>
            <w:noWrap/>
          </w:tcPr>
          <w:p>
            <w:pPr/>
            <w:r>
              <w:rPr/>
              <w:t xml:space="preserve">Utiliza mayormente ideas comunes o repetidas, con escasa creatividad en el análisis.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creativas, limitándose a repetir información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</w:t>
            </w:r>
            <w:br/>
            <w:r>
              <w:rPr/>
              <w:t xml:space="preserve">Profundidad y detalle en el desarrollo de los argumentos jurídicos y fundamentación normativa.</w:t>
            </w:r>
          </w:p>
        </w:tc>
        <w:tc>
          <w:tcPr>
            <w:noWrap/>
          </w:tcPr>
          <w:p>
            <w:pPr/>
            <w:r>
              <w:rPr/>
              <w:t xml:space="preserve">Desarrolla argumentos completos, bien fundamentados y detallados, con referencias normativas precisas.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legales,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fundamentados en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elaboración y fundamentación jurídica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Jurídico</w:t>
            </w:r>
            <w:br/>
            <w:r>
              <w:rPr/>
              <w:t xml:space="preserve">Precisión en el uso de términos legales y correcta aplicación de normas ambientales.</w:t>
            </w:r>
          </w:p>
        </w:tc>
        <w:tc>
          <w:tcPr>
            <w:noWrap/>
          </w:tcPr>
          <w:p>
            <w:pPr/>
            <w:r>
              <w:rPr/>
              <w:t xml:space="preserve">Utiliza términos legales con precisión y aplica correctamente las normas ambientales vigentes.</w:t>
            </w:r>
          </w:p>
        </w:tc>
        <w:tc>
          <w:tcPr>
            <w:noWrap/>
          </w:tcPr>
          <w:p>
            <w:pPr/>
            <w:r>
              <w:rPr/>
              <w:t xml:space="preserve">Emplea términos legales mayormente correctos y aplica normas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términos legales y aplicación parcial o incorrecta de normas ambientales.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términos legales y normativas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Consistencia lógica entre las ideas y argumentos presentados.</w:t>
            </w:r>
          </w:p>
        </w:tc>
        <w:tc>
          <w:tcPr>
            <w:noWrap/>
          </w:tcPr>
          <w:p>
            <w:pPr/>
            <w:r>
              <w:rPr/>
              <w:t xml:space="preserve">Todos los argumentos están lógicamente relacionados, formando un discurso consistente y sólido.</w:t>
            </w:r>
          </w:p>
        </w:tc>
        <w:tc>
          <w:tcPr>
            <w:noWrap/>
          </w:tcPr>
          <w:p>
            <w:pPr/>
            <w:r>
              <w:rPr/>
              <w:t xml:space="preserve">La mayoría de los argumentos son coherentes, con pocos puntos débiles en la lógica.</w:t>
            </w:r>
          </w:p>
        </w:tc>
        <w:tc>
          <w:tcPr>
            <w:noWrap/>
          </w:tcPr>
          <w:p>
            <w:pPr/>
            <w:r>
              <w:rPr/>
              <w:t xml:space="preserve">Existen contradicciones o saltos lógicos que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coherencia, con contradicciones frecuentes o falta de 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Incorporación y citación adecuada de fuentes legales, académicas y normativas.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relevantes, correctamente citadas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Formal</w:t>
            </w:r>
            <w:br/>
            <w:r>
              <w:rPr/>
              <w:t xml:space="preserve">Claridad en la estructura, ortografía y formato acorde a normas académicas jurídicas.</w:t>
            </w:r>
          </w:p>
        </w:tc>
        <w:tc>
          <w:tcPr>
            <w:noWrap/>
          </w:tcPr>
          <w:p>
            <w:pPr/>
            <w:r>
              <w:rPr/>
              <w:t xml:space="preserve">Presenta un trabajo impecable en estructura, ortografía y formato conforme a normas jurídicas.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formales.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o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graves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2026-09-25T23:08:28-05:00</dcterms:created>
  <dcterms:modified xsi:type="dcterms:W3CDTF">2026-09-25T23:08:28-05:00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