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Contenidos de PDL – Primer Año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aprendizajes del área de Lenguaje conforme al Diseño Curricular de la Provincia de Buenos Aires para primer grado. Contempla criterios claros y diferenciados que permiten identificar niveles de desempeño: Excelente, Bueno y Bajo, además de incluir aspectos de Diversidad, Equidad e Inclusión (DEI) para garantizar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Contenidos de PDL – Primer Año de Primaria</w:t>
      </w:r>
    </w:p>
    <w:p>
      <w:pPr/>
      <w:r>
        <w:rPr/>
        <w:t xml:space="preserve">Esta rúbrica está diseñada para evaluar los aprendizajes del área de Lenguaje conforme al Diseño Curricular de la Provincia de Buenos Aires para primer grado. Contempla criterios claros y diferenciados que permiten identificar niveles de desempeño: Excelente, Bueno y Bajo, además de incluir aspectos de Diversidad, Equidad e Inclusión (DEI) para garantizar una evaluación justa y comprehensiva.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(Regular)</w:t>
            </w:r>
          </w:p>
        </w:tc>
        <w:tc>
          <w:tcPr>
            <w:noWrap/>
          </w:tcPr>
          <w:p>
            <w:pPr/>
            <w:r>
              <w:rPr/>
              <w:t xml:space="preserve">Bueno (B)</w:t>
            </w:r>
          </w:p>
        </w:tc>
        <w:tc>
          <w:tcPr>
            <w:noWrap/>
          </w:tcPr>
          <w:p>
            <w:pPr/>
            <w:r>
              <w:rPr/>
              <w:t xml:space="preserve">Excelente (MB y Sobresaliente)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textos orales y escritos</w:t>
            </w:r>
          </w:p>
        </w:tc>
        <w:tc>
          <w:tcPr>
            <w:noWrap/>
          </w:tcPr>
          <w:p>
            <w:pPr/>
            <w:r>
              <w:rPr/>
              <w:t xml:space="preserve">Reconoce palabras o ideas básicas con dificultad para comprender el sentido global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textos orales y escritos,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plenamente los textos orales y escritos, relacionando ideas y demostrando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Producción de textos orales y escritos</w:t>
            </w:r>
          </w:p>
        </w:tc>
        <w:tc>
          <w:tcPr>
            <w:noWrap/>
          </w:tcPr>
          <w:p>
            <w:pPr/>
            <w:r>
              <w:rPr/>
              <w:t xml:space="preserve">Produce frases simples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Elabora textos orales y escritos coherentes con estructura básica y pocas incorrecciones.</w:t>
            </w:r>
          </w:p>
        </w:tc>
        <w:tc>
          <w:tcPr>
            <w:noWrap/>
          </w:tcPr>
          <w:p>
            <w:pPr/>
            <w:r>
              <w:rPr/>
              <w:t xml:space="preserve">Genera textos creativos y estructurados, con vocabulario variado y adecuada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vocabulario y expresiones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expresiones básicas con dificultades para comunicarse claramente.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algunas expresiones variadas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Integra vocabulario amplio y expresiones diversas, adaptándose al contexto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y uso de normas ortográficas básicas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ortografía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Aplica las normas ortográficas básicas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Demuestra dominio de la ortografía básica, escribiendo correctamente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escucha activa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 para respetar turnos o escuchar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respetando turnos y mostrando atención durante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demostrando respeto, empatía y contribuyendo al diálogo de manera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a diferentes formatos y soportes textuales</w:t>
            </w:r>
          </w:p>
        </w:tc>
        <w:tc>
          <w:tcPr>
            <w:noWrap/>
          </w:tcPr>
          <w:p>
            <w:pPr/>
            <w:r>
              <w:rPr/>
              <w:t xml:space="preserve">Reconoce pocos formatos y presenta dificultades para adecuar su producción a ellos.</w:t>
            </w:r>
          </w:p>
        </w:tc>
        <w:tc>
          <w:tcPr>
            <w:noWrap/>
          </w:tcPr>
          <w:p>
            <w:pPr/>
            <w:r>
              <w:rPr/>
              <w:t xml:space="preserve">Identifica y adapta su producción a formatos básicos como cuentos, descripciones o diálogos.</w:t>
            </w:r>
          </w:p>
        </w:tc>
        <w:tc>
          <w:tcPr>
            <w:noWrap/>
          </w:tcPr>
          <w:p>
            <w:pPr/>
            <w:r>
              <w:rPr/>
              <w:t xml:space="preserve">Utiliza diversos formatos textuales con creatividad y adecuación al propósito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y valorar las diferencias culturales o lingüísticas en el aula.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lingüística, participando de manera respetuosa.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por la diversidad, valorando distintas culturas y 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participación y expresión (DEI)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 participar equitativamente, mostrando inseguridad o exclusión.</w:t>
            </w:r>
          </w:p>
        </w:tc>
        <w:tc>
          <w:tcPr>
            <w:noWrap/>
          </w:tcPr>
          <w:p>
            <w:pPr/>
            <w:r>
              <w:rPr/>
              <w:t xml:space="preserve">Participa y se expresa con confianza, respetando la equidad en interacciones grupales.</w:t>
            </w:r>
          </w:p>
        </w:tc>
        <w:tc>
          <w:tcPr>
            <w:noWrap/>
          </w:tcPr>
          <w:p>
            <w:pPr/>
            <w:r>
              <w:rPr/>
              <w:t xml:space="preserve">Fomenta espacios equitativos para la participación de todos, promoviendo la inclusión y el respeto mutuo.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2026-09-25T23:56:40-05:00</dcterms:created>
  <dcterms:modified xsi:type="dcterms:W3CDTF">2026-09-25T23:56:40-05:00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